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Arial" w:hAnsi="Arial" w:cs="Arial"/>
          <w:sz w:val="30"/>
        </w:rPr>
      </w:pPr>
      <w:r>
        <w:rPr>
          <w:rFonts w:ascii="Arial" w:hAnsi="宋体" w:cs="Arial"/>
          <w:b/>
          <w:bCs/>
          <w:sz w:val="30"/>
        </w:rPr>
        <w:t>邀请函</w:t>
      </w:r>
    </w:p>
    <w:tbl>
      <w:tblPr>
        <w:tblStyle w:val="9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122" w:type="dxa"/>
          </w:tcPr>
          <w:p>
            <w:pPr>
              <w:tabs>
                <w:tab w:val="left" w:pos="7080"/>
              </w:tabs>
              <w:spacing w:line="440" w:lineRule="exact"/>
              <w:rPr>
                <w:rFonts w:ascii="宋体" w:hAnsi="宋体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To</w:t>
            </w:r>
            <w:r>
              <w:rPr>
                <w:rFonts w:ascii="Arial" w:hAnsi="宋体" w:cs="Arial"/>
                <w:b/>
                <w:sz w:val="24"/>
              </w:rPr>
              <w:t>：</w:t>
            </w:r>
            <w:r>
              <w:rPr>
                <w:rFonts w:hint="eastAsia" w:ascii="Arial" w:hAnsi="宋体" w:cs="Arial"/>
                <w:b/>
                <w:sz w:val="24"/>
              </w:rPr>
              <w:t xml:space="preserve">                                        </w:t>
            </w:r>
            <w:r>
              <w:rPr>
                <w:rFonts w:ascii="Arial" w:hAnsi="Arial" w:cs="Arial"/>
                <w:b/>
                <w:sz w:val="24"/>
              </w:rPr>
              <w:t>From</w:t>
            </w:r>
            <w:r>
              <w:rPr>
                <w:rFonts w:ascii="Arial" w:hAnsi="宋体" w:cs="Arial"/>
                <w:b/>
                <w:sz w:val="24"/>
              </w:rPr>
              <w:t>：</w:t>
            </w:r>
          </w:p>
        </w:tc>
      </w:tr>
    </w:tbl>
    <w:p>
      <w:pPr>
        <w:widowControl/>
        <w:tabs>
          <w:tab w:val="left" w:pos="8487"/>
        </w:tabs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1526540</wp:posOffset>
            </wp:positionH>
            <wp:positionV relativeFrom="paragraph">
              <wp:posOffset>85725</wp:posOffset>
            </wp:positionV>
            <wp:extent cx="3115310" cy="915670"/>
            <wp:effectExtent l="0" t="0" r="8890" b="177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spacing w:line="460" w:lineRule="exact"/>
        <w:jc w:val="center"/>
        <w:rPr>
          <w:rFonts w:ascii="黑体" w:hAnsi="Arial" w:eastAsia="黑体" w:cs="Arial"/>
          <w:b/>
          <w:bCs/>
          <w:spacing w:val="20"/>
          <w:sz w:val="40"/>
          <w:szCs w:val="40"/>
        </w:rPr>
      </w:pPr>
    </w:p>
    <w:p>
      <w:pPr>
        <w:spacing w:line="460" w:lineRule="exact"/>
        <w:jc w:val="center"/>
        <w:rPr>
          <w:rFonts w:ascii="黑体" w:hAnsi="Arial" w:eastAsia="黑体" w:cs="Arial"/>
          <w:b/>
          <w:bCs/>
          <w:spacing w:val="20"/>
          <w:sz w:val="40"/>
          <w:szCs w:val="40"/>
        </w:rPr>
      </w:pPr>
    </w:p>
    <w:p>
      <w:pPr>
        <w:spacing w:line="460" w:lineRule="exact"/>
        <w:jc w:val="center"/>
        <w:rPr>
          <w:rFonts w:ascii="黑体" w:hAnsi="Arial" w:eastAsia="黑体" w:cs="Arial"/>
          <w:b/>
          <w:bCs/>
          <w:spacing w:val="2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Arial" w:eastAsia="黑体" w:cs="Arial"/>
          <w:b/>
          <w:bCs/>
          <w:spacing w:val="20"/>
          <w:sz w:val="40"/>
          <w:szCs w:val="40"/>
        </w:rPr>
      </w:pPr>
      <w:r>
        <w:rPr>
          <w:rFonts w:hint="eastAsia" w:ascii="黑体" w:hAnsi="Arial" w:eastAsia="黑体" w:cs="Arial"/>
          <w:b/>
          <w:bCs/>
          <w:spacing w:val="20"/>
          <w:sz w:val="40"/>
          <w:szCs w:val="40"/>
        </w:rPr>
        <w:t>第十一届</w:t>
      </w:r>
      <w:r>
        <w:rPr>
          <w:rFonts w:ascii="黑体" w:hAnsi="Arial" w:eastAsia="黑体" w:cs="Arial"/>
          <w:b/>
          <w:bCs/>
          <w:spacing w:val="20"/>
          <w:sz w:val="40"/>
          <w:szCs w:val="40"/>
        </w:rPr>
        <w:t>北京国际海洋工程技术与装备展览会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Arial" w:eastAsia="黑体" w:cs="Arial"/>
          <w:b/>
          <w:bCs/>
          <w:spacing w:val="20"/>
          <w:sz w:val="40"/>
          <w:szCs w:val="40"/>
          <w:lang w:eastAsia="zh-CN"/>
        </w:rPr>
      </w:pPr>
      <w:r>
        <w:rPr>
          <w:rFonts w:hint="eastAsia" w:ascii="黑体" w:hAnsi="Arial" w:eastAsia="黑体" w:cs="Arial"/>
          <w:b/>
          <w:bCs/>
          <w:spacing w:val="20"/>
          <w:sz w:val="40"/>
          <w:szCs w:val="40"/>
          <w:lang w:eastAsia="zh-CN"/>
        </w:rPr>
        <w:t>水下机器人展区</w:t>
      </w:r>
    </w:p>
    <w:p>
      <w:pPr>
        <w:spacing w:line="460" w:lineRule="exact"/>
        <w:jc w:val="center"/>
        <w:rPr>
          <w:rFonts w:ascii="Arial" w:hAnsi="Arial" w:cs="Arial"/>
          <w:b/>
          <w:spacing w:val="20"/>
          <w:sz w:val="24"/>
          <w:szCs w:val="28"/>
        </w:rPr>
      </w:pPr>
      <w:r>
        <w:rPr>
          <w:rFonts w:ascii="Arial" w:hAnsi="Arial" w:cs="Arial"/>
          <w:b/>
          <w:spacing w:val="20"/>
          <w:sz w:val="24"/>
          <w:szCs w:val="28"/>
        </w:rPr>
        <w:t>C</w:t>
      </w:r>
      <w:r>
        <w:rPr>
          <w:rFonts w:hint="eastAsia" w:ascii="Arial" w:hAnsi="Arial" w:cs="Arial"/>
          <w:b/>
          <w:spacing w:val="20"/>
          <w:sz w:val="24"/>
          <w:szCs w:val="28"/>
        </w:rPr>
        <w:t>hina Maritime</w:t>
      </w:r>
    </w:p>
    <w:p>
      <w:pPr>
        <w:spacing w:line="280" w:lineRule="exact"/>
        <w:jc w:val="center"/>
        <w:rPr>
          <w:rFonts w:ascii="Arial" w:hAnsi="Arial" w:cs="Arial"/>
          <w:bCs/>
          <w:spacing w:val="20"/>
          <w:szCs w:val="21"/>
        </w:rPr>
      </w:pPr>
      <w:r>
        <w:rPr>
          <w:rFonts w:hint="eastAsia" w:ascii="Arial" w:hAnsi="Arial" w:cs="Arial"/>
          <w:bCs/>
          <w:spacing w:val="20"/>
          <w:szCs w:val="21"/>
        </w:rPr>
        <w:t>The 11</w:t>
      </w:r>
      <w:r>
        <w:rPr>
          <w:rFonts w:hint="eastAsia" w:ascii="Arial" w:hAnsi="Arial" w:cs="Arial"/>
          <w:bCs/>
          <w:spacing w:val="20"/>
          <w:szCs w:val="21"/>
          <w:vertAlign w:val="superscript"/>
        </w:rPr>
        <w:t>th</w:t>
      </w:r>
      <w:r>
        <w:rPr>
          <w:rFonts w:ascii="Arial" w:hAnsi="Arial" w:cs="Arial"/>
          <w:bCs/>
          <w:spacing w:val="20"/>
          <w:szCs w:val="21"/>
        </w:rPr>
        <w:t>International </w:t>
      </w:r>
      <w:r>
        <w:rPr>
          <w:rFonts w:hint="eastAsia" w:ascii="Arial" w:hAnsi="Arial" w:cs="Arial"/>
          <w:bCs/>
          <w:spacing w:val="20"/>
          <w:szCs w:val="21"/>
        </w:rPr>
        <w:t>Offshore</w:t>
      </w:r>
      <w:r>
        <w:rPr>
          <w:rFonts w:ascii="Arial" w:hAnsi="Arial" w:cs="Arial"/>
          <w:bCs/>
          <w:spacing w:val="20"/>
          <w:szCs w:val="21"/>
        </w:rPr>
        <w:t> Engineering Technology &amp; Equipment Exhibition</w:t>
      </w:r>
    </w:p>
    <w:p>
      <w:pPr>
        <w:spacing w:line="280" w:lineRule="exact"/>
        <w:rPr>
          <w:rFonts w:ascii="Arial" w:hAnsi="Arial" w:cs="Arial"/>
          <w:b/>
          <w:bCs/>
          <w:spacing w:val="20"/>
          <w:szCs w:val="21"/>
          <w:u w:val="single"/>
        </w:rPr>
      </w:pPr>
    </w:p>
    <w:p>
      <w:pPr>
        <w:spacing w:line="440" w:lineRule="exact"/>
        <w:rPr>
          <w:rFonts w:ascii="Arial" w:hAnsi="Arial" w:cs="Arial"/>
        </w:rPr>
      </w:pPr>
    </w:p>
    <w:p>
      <w:pPr>
        <w:spacing w:line="440" w:lineRule="exact"/>
        <w:ind w:firstLine="1245" w:firstLineChars="443"/>
        <w:jc w:val="center"/>
        <w:rPr>
          <w:rFonts w:ascii="Arial" w:hAnsi="宋体" w:cs="Arial"/>
          <w:b/>
          <w:sz w:val="28"/>
          <w:szCs w:val="28"/>
        </w:rPr>
      </w:pPr>
      <w:bookmarkStart w:id="0" w:name="OLE_LINK2"/>
      <w:bookmarkStart w:id="1" w:name="OLE_LINK1"/>
      <w:r>
        <w:rPr>
          <w:rFonts w:ascii="Arial" w:hAnsi="Arial" w:cs="Arial"/>
          <w:b/>
          <w:bCs/>
          <w:sz w:val="28"/>
        </w:rPr>
        <w:t>20</w:t>
      </w:r>
      <w:r>
        <w:rPr>
          <w:rFonts w:hint="eastAsia" w:ascii="Arial" w:hAnsi="Arial" w:cs="Arial"/>
          <w:b/>
          <w:bCs/>
          <w:sz w:val="28"/>
        </w:rPr>
        <w:t>21</w:t>
      </w:r>
      <w:r>
        <w:rPr>
          <w:rFonts w:ascii="Arial" w:hAnsi="宋体" w:cs="Arial"/>
          <w:sz w:val="28"/>
        </w:rPr>
        <w:t>年</w:t>
      </w:r>
      <w:r>
        <w:rPr>
          <w:rFonts w:hint="eastAsia" w:ascii="Arial" w:hAnsi="Arial" w:cs="Arial"/>
          <w:b/>
          <w:bCs/>
          <w:sz w:val="28"/>
          <w:lang w:val="en-US" w:eastAsia="zh-CN"/>
        </w:rPr>
        <w:t>6</w:t>
      </w:r>
      <w:r>
        <w:rPr>
          <w:rFonts w:ascii="Arial" w:hAnsi="宋体" w:cs="Arial"/>
          <w:sz w:val="28"/>
        </w:rPr>
        <w:t>月</w:t>
      </w:r>
      <w:r>
        <w:rPr>
          <w:rFonts w:hint="eastAsia" w:ascii="Arial" w:hAnsi="Arial" w:cs="Arial"/>
          <w:b/>
          <w:bCs/>
          <w:sz w:val="28"/>
          <w:lang w:val="en-US" w:eastAsia="zh-CN"/>
        </w:rPr>
        <w:t>8</w:t>
      </w:r>
      <w:r>
        <w:rPr>
          <w:rFonts w:ascii="Arial" w:hAnsi="宋体" w:cs="Arial"/>
          <w:sz w:val="28"/>
        </w:rPr>
        <w:t>日</w:t>
      </w:r>
      <w:r>
        <w:rPr>
          <w:rFonts w:ascii="Arial" w:hAnsi="Arial" w:cs="Arial"/>
          <w:sz w:val="28"/>
        </w:rPr>
        <w:t>-</w:t>
      </w:r>
      <w:r>
        <w:rPr>
          <w:rFonts w:hint="eastAsia" w:ascii="Arial" w:hAnsi="Arial" w:cs="Arial"/>
          <w:sz w:val="28"/>
        </w:rPr>
        <w:t xml:space="preserve"> </w:t>
      </w:r>
      <w:r>
        <w:rPr>
          <w:rFonts w:hint="eastAsia" w:ascii="Arial" w:hAnsi="Arial" w:cs="Arial"/>
          <w:b/>
          <w:bCs/>
          <w:sz w:val="28"/>
          <w:lang w:val="en-US" w:eastAsia="zh-CN"/>
        </w:rPr>
        <w:t>10</w:t>
      </w:r>
      <w:r>
        <w:rPr>
          <w:rFonts w:ascii="Arial" w:hAnsi="宋体" w:cs="Arial"/>
          <w:sz w:val="28"/>
        </w:rPr>
        <w:t>日</w:t>
      </w:r>
      <w:r>
        <w:rPr>
          <w:rFonts w:hint="eastAsia" w:ascii="Arial" w:hAnsi="宋体" w:cs="Arial"/>
          <w:sz w:val="28"/>
        </w:rPr>
        <w:t xml:space="preserve">  </w:t>
      </w:r>
      <w:bookmarkEnd w:id="0"/>
      <w:bookmarkEnd w:id="1"/>
      <w:r>
        <w:rPr>
          <w:rFonts w:hint="eastAsia" w:ascii="Arial" w:hAnsi="宋体" w:cs="Arial"/>
          <w:sz w:val="28"/>
        </w:rPr>
        <w:t xml:space="preserve">  </w:t>
      </w:r>
      <w:r>
        <w:rPr>
          <w:rFonts w:ascii="Arial" w:hAnsi="宋体" w:cs="Arial"/>
          <w:b/>
          <w:bCs/>
          <w:sz w:val="28"/>
        </w:rPr>
        <w:t>北京</w:t>
      </w:r>
      <w:r>
        <w:rPr>
          <w:rFonts w:ascii="Arial" w:hAnsi="Arial" w:cs="Arial"/>
          <w:b/>
          <w:bCs/>
          <w:sz w:val="28"/>
        </w:rPr>
        <w:t>·</w:t>
      </w:r>
      <w:r>
        <w:rPr>
          <w:rFonts w:ascii="Arial" w:hAnsi="宋体" w:cs="Arial"/>
          <w:b/>
          <w:bCs/>
          <w:sz w:val="28"/>
        </w:rPr>
        <w:t>中国国际展览中心</w:t>
      </w:r>
      <w:r>
        <w:rPr>
          <w:rFonts w:ascii="Arial" w:hAnsi="宋体" w:cs="Arial"/>
          <w:b/>
          <w:sz w:val="28"/>
          <w:szCs w:val="28"/>
        </w:rPr>
        <w:t>（新馆）</w:t>
      </w:r>
    </w:p>
    <w:p>
      <w:pPr>
        <w:spacing w:line="440" w:lineRule="exact"/>
        <w:rPr>
          <w:rFonts w:ascii="Arial" w:hAnsi="宋体" w:cs="Arial"/>
          <w:b/>
          <w:sz w:val="28"/>
          <w:szCs w:val="28"/>
        </w:rPr>
      </w:pPr>
    </w:p>
    <w:p>
      <w:pPr>
        <w:spacing w:line="440" w:lineRule="exact"/>
        <w:jc w:val="center"/>
        <w:rPr>
          <w:rFonts w:ascii="黑体" w:hAnsi="宋体"/>
          <w:b/>
          <w:sz w:val="44"/>
          <w:szCs w:val="44"/>
        </w:rPr>
      </w:pPr>
      <w:r>
        <w:rPr>
          <w:rFonts w:hint="eastAsia" w:ascii="黑体" w:hAnsi="宋体"/>
          <w:b/>
          <w:sz w:val="44"/>
          <w:szCs w:val="44"/>
        </w:rPr>
        <w:t>一年一度的亚洲海工盛会</w:t>
      </w:r>
    </w:p>
    <w:p>
      <w:pPr>
        <w:spacing w:line="440" w:lineRule="exact"/>
        <w:jc w:val="center"/>
        <w:rPr>
          <w:rFonts w:ascii="Arial" w:hAnsi="宋体" w:cs="Arial"/>
          <w:b/>
          <w:bCs/>
          <w:spacing w:val="20"/>
          <w:sz w:val="24"/>
        </w:rPr>
      </w:pPr>
      <w:r>
        <w:rPr>
          <w:rFonts w:ascii="Arial" w:hAnsi="宋体" w:cs="Arial"/>
          <w:b/>
          <w:bCs/>
          <w:spacing w:val="20"/>
          <w:sz w:val="24"/>
        </w:rPr>
        <w:t>主办单位</w:t>
      </w:r>
    </w:p>
    <w:p>
      <w:pPr>
        <w:spacing w:line="440" w:lineRule="exact"/>
        <w:jc w:val="center"/>
        <w:rPr>
          <w:rFonts w:ascii="Arial" w:hAnsi="宋体" w:cs="Arial"/>
          <w:bCs/>
          <w:spacing w:val="20"/>
          <w:sz w:val="24"/>
        </w:rPr>
      </w:pPr>
      <w:r>
        <w:rPr>
          <w:rFonts w:hint="eastAsia" w:ascii="Arial" w:hAnsi="宋体" w:cs="Arial"/>
          <w:bCs/>
          <w:spacing w:val="20"/>
          <w:sz w:val="24"/>
        </w:rPr>
        <w:t>中国船舶工业行业协会</w:t>
      </w:r>
    </w:p>
    <w:p>
      <w:pPr>
        <w:spacing w:line="440" w:lineRule="exact"/>
        <w:jc w:val="center"/>
        <w:rPr>
          <w:rFonts w:ascii="Arial" w:hAnsi="宋体" w:cs="Arial"/>
          <w:bCs/>
          <w:spacing w:val="20"/>
          <w:sz w:val="24"/>
        </w:rPr>
      </w:pPr>
      <w:r>
        <w:rPr>
          <w:rFonts w:hint="eastAsia" w:ascii="Arial" w:hAnsi="宋体" w:cs="Arial"/>
          <w:bCs/>
          <w:spacing w:val="20"/>
          <w:sz w:val="24"/>
        </w:rPr>
        <w:t>中国海洋工程咨询协会</w:t>
      </w:r>
    </w:p>
    <w:p>
      <w:pPr>
        <w:spacing w:line="440" w:lineRule="exact"/>
        <w:jc w:val="center"/>
        <w:rPr>
          <w:rFonts w:ascii="Arial" w:hAnsi="宋体" w:cs="Arial"/>
          <w:bCs/>
          <w:spacing w:val="20"/>
          <w:sz w:val="24"/>
        </w:rPr>
      </w:pPr>
      <w:r>
        <w:rPr>
          <w:rFonts w:hint="eastAsia" w:ascii="Arial" w:hAnsi="宋体" w:cs="Arial"/>
          <w:bCs/>
          <w:spacing w:val="20"/>
          <w:sz w:val="24"/>
        </w:rPr>
        <w:t>中国船级社</w:t>
      </w:r>
    </w:p>
    <w:p>
      <w:pPr>
        <w:spacing w:line="440" w:lineRule="exact"/>
        <w:jc w:val="center"/>
        <w:rPr>
          <w:rFonts w:ascii="Arial" w:hAnsi="宋体" w:cs="Arial"/>
          <w:bCs/>
          <w:spacing w:val="20"/>
          <w:sz w:val="24"/>
        </w:rPr>
      </w:pPr>
      <w:r>
        <w:rPr>
          <w:rFonts w:hint="eastAsia" w:ascii="Arial" w:hAnsi="宋体" w:cs="Arial"/>
          <w:bCs/>
          <w:spacing w:val="20"/>
          <w:sz w:val="24"/>
        </w:rPr>
        <w:t>中国造船工程学会</w:t>
      </w:r>
    </w:p>
    <w:p>
      <w:pPr>
        <w:spacing w:line="440" w:lineRule="exact"/>
        <w:jc w:val="center"/>
        <w:rPr>
          <w:rFonts w:ascii="Arial" w:hAnsi="宋体" w:cs="Arial"/>
          <w:bCs/>
          <w:spacing w:val="20"/>
          <w:sz w:val="24"/>
        </w:rPr>
      </w:pPr>
      <w:r>
        <w:rPr>
          <w:rFonts w:hint="eastAsia" w:ascii="Arial" w:hAnsi="宋体" w:cs="Arial"/>
          <w:bCs/>
          <w:spacing w:val="20"/>
          <w:sz w:val="24"/>
        </w:rPr>
        <w:t>中国船东协会</w:t>
      </w:r>
    </w:p>
    <w:p>
      <w:pPr>
        <w:spacing w:line="440" w:lineRule="exact"/>
        <w:jc w:val="center"/>
        <w:rPr>
          <w:rFonts w:ascii="Arial" w:hAnsi="宋体" w:cs="Arial"/>
          <w:spacing w:val="20"/>
          <w:sz w:val="24"/>
        </w:rPr>
      </w:pPr>
      <w:r>
        <w:rPr>
          <w:rFonts w:hint="eastAsia" w:ascii="Arial" w:hAnsi="宋体" w:cs="Arial"/>
          <w:spacing w:val="20"/>
          <w:sz w:val="24"/>
        </w:rPr>
        <w:t>振威展览集团</w:t>
      </w:r>
    </w:p>
    <w:p>
      <w:pPr>
        <w:spacing w:line="440" w:lineRule="exact"/>
        <w:jc w:val="center"/>
        <w:rPr>
          <w:rFonts w:ascii="Arial" w:hAnsi="Arial" w:cs="Arial"/>
          <w:b/>
          <w:bCs/>
          <w:spacing w:val="20"/>
          <w:sz w:val="24"/>
        </w:rPr>
      </w:pPr>
      <w:r>
        <w:rPr>
          <w:rFonts w:ascii="Arial" w:hAnsi="宋体" w:cs="Arial"/>
          <w:b/>
          <w:bCs/>
          <w:spacing w:val="20"/>
          <w:sz w:val="24"/>
        </w:rPr>
        <w:t>组织单位</w:t>
      </w:r>
    </w:p>
    <w:p>
      <w:pPr>
        <w:spacing w:line="440" w:lineRule="exact"/>
        <w:jc w:val="center"/>
        <w:rPr>
          <w:rFonts w:ascii="Arial" w:hAnsi="宋体" w:cs="Arial"/>
          <w:spacing w:val="20"/>
          <w:sz w:val="24"/>
        </w:rPr>
      </w:pPr>
      <w:r>
        <w:rPr>
          <w:rFonts w:ascii="Arial" w:hAnsi="宋体" w:cs="Arial"/>
          <w:spacing w:val="20"/>
          <w:sz w:val="24"/>
        </w:rPr>
        <w:t>北京振威展览有限公司</w:t>
      </w:r>
    </w:p>
    <w:p>
      <w:pPr>
        <w:spacing w:line="440" w:lineRule="exact"/>
        <w:jc w:val="center"/>
        <w:rPr>
          <w:rFonts w:ascii="Arial" w:hAnsi="宋体" w:cs="Arial"/>
          <w:spacing w:val="20"/>
          <w:sz w:val="24"/>
        </w:rPr>
      </w:pPr>
      <w:r>
        <w:rPr>
          <w:rFonts w:hint="eastAsia" w:ascii="Arial" w:hAnsi="宋体" w:cs="Arial"/>
          <w:spacing w:val="20"/>
          <w:sz w:val="24"/>
        </w:rPr>
        <w:t>天津振威展览股份有限公司</w:t>
      </w:r>
    </w:p>
    <w:p>
      <w:pPr>
        <w:spacing w:line="440" w:lineRule="exact"/>
        <w:jc w:val="center"/>
        <w:rPr>
          <w:rFonts w:ascii="Arial" w:hAnsi="Arial" w:cs="Arial"/>
          <w:spacing w:val="20"/>
          <w:sz w:val="24"/>
        </w:rPr>
      </w:pPr>
      <w:r>
        <w:rPr>
          <w:rFonts w:hint="eastAsia" w:ascii="Arial" w:hAnsi="Arial" w:cs="Arial"/>
          <w:b/>
          <w:bCs/>
          <w:sz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141605</wp:posOffset>
            </wp:positionV>
            <wp:extent cx="914400" cy="587375"/>
            <wp:effectExtent l="19050" t="0" r="0" b="0"/>
            <wp:wrapNone/>
            <wp:docPr id="8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jc w:val="center"/>
        <w:rPr>
          <w:rFonts w:ascii="Arial" w:hAnsi="Arial" w:cs="Arial"/>
          <w:spacing w:val="20"/>
          <w:sz w:val="24"/>
        </w:rPr>
      </w:pPr>
    </w:p>
    <w:p>
      <w:pPr>
        <w:spacing w:line="440" w:lineRule="exact"/>
        <w:rPr>
          <w:rFonts w:ascii="Arial" w:hAnsi="Arial" w:cs="Arial"/>
          <w:spacing w:val="20"/>
          <w:sz w:val="24"/>
        </w:rPr>
      </w:pPr>
    </w:p>
    <w:tbl>
      <w:tblPr>
        <w:tblStyle w:val="9"/>
        <w:tblW w:w="6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8" w:type="dxa"/>
          </w:tcPr>
          <w:p>
            <w:pPr>
              <w:spacing w:line="44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同期举办:</w:t>
            </w:r>
          </w:p>
          <w:p>
            <w:pPr>
              <w:spacing w:line="440" w:lineRule="exact"/>
              <w:rPr>
                <w:rFonts w:ascii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bCs/>
                <w:sz w:val="24"/>
              </w:rPr>
              <w:t>cippe   ciooe   CIPE   CING   Expec   cisge</w:t>
            </w:r>
          </w:p>
        </w:tc>
      </w:tr>
    </w:tbl>
    <w:p>
      <w:pPr>
        <w:spacing w:line="360" w:lineRule="exact"/>
        <w:ind w:right="372" w:rightChars="177"/>
        <w:rPr>
          <w:rFonts w:ascii="Arial" w:hAnsi="Arial" w:cs="Arial"/>
          <w:b/>
          <w:bCs/>
          <w:i/>
          <w:sz w:val="24"/>
        </w:rPr>
      </w:pPr>
    </w:p>
    <w:p>
      <w:pPr>
        <w:spacing w:line="360" w:lineRule="exact"/>
        <w:ind w:right="372" w:rightChars="177"/>
        <w:rPr>
          <w:rFonts w:ascii="Arial" w:hAnsi="Arial" w:cs="Arial"/>
          <w:b/>
          <w:bCs/>
          <w:i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eastAsia" w:ascii="宋体" w:hAnsi="宋体" w:eastAsia="宋体" w:cs="宋体"/>
          <w:i w:val="0"/>
          <w:i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iCs/>
          <w:sz w:val="24"/>
          <w:szCs w:val="24"/>
        </w:rPr>
        <w:t>展会概况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北京国际海洋工程技术与装备展览会（北京海工展），英文简称“China Maritime (CM) ”，将于2021年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日-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日在北京·中国国际展览中心（新馆）举办。CM2021与中国国际石油石化技术装备展览会（cippe）同期举办，已经成为行业内涵盖海洋工程、海洋油气、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海洋科技、海洋风电、</w:t>
      </w:r>
      <w:r>
        <w:rPr>
          <w:rFonts w:hint="eastAsia" w:ascii="宋体" w:hAnsi="宋体" w:eastAsia="宋体" w:cs="宋体"/>
          <w:sz w:val="21"/>
          <w:szCs w:val="21"/>
        </w:rPr>
        <w:t>陆地油气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sz w:val="21"/>
          <w:szCs w:val="21"/>
        </w:rPr>
        <w:t>最具影响力的展会之一。CM2021有来自65个国家和地区的1,800家参展企业，世界500强企业46家，18个国际展团，专业观众120,000人次，展出面积90,000平米，目前已成为一年一度的亚洲海工盛会。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水下机器人凭借其可在高度危险环境、被污染环境以及零可见度的水域代替人工在水下长时间作业的特点，近年来在石油开发、水道测量、海洋科学调查、导航定位、近海工程和海洋勘探、海事执法取证、和军事等领域得到广泛应用。CM20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继续</w:t>
      </w:r>
      <w:r>
        <w:rPr>
          <w:rFonts w:hint="eastAsia" w:ascii="宋体" w:hAnsi="宋体" w:eastAsia="宋体" w:cs="宋体"/>
          <w:sz w:val="21"/>
          <w:szCs w:val="21"/>
        </w:rPr>
        <w:t>特别设立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水下机器人展示专区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eastAsia="zh-CN"/>
        </w:rPr>
        <w:t>同时将邀请专业采购团莅临展会现场，</w:t>
      </w:r>
      <w:r>
        <w:rPr>
          <w:rFonts w:hint="eastAsia" w:ascii="宋体" w:hAnsi="宋体" w:eastAsia="宋体" w:cs="宋体"/>
          <w:sz w:val="21"/>
          <w:szCs w:val="21"/>
        </w:rPr>
        <w:t>旨在为该领域打造一个高效、高端的展示交流平台，促进水下机器人最新技术与装备的推广以及供需双方的有效对接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北京海工展 (CM) 旨在利用北京的全球性国际视野，打造覆盖全球海洋工业领域的高端展会平台，推动国内外海工技术装备交流合作，把全球领先的海工技术装备宣传出去、推广出去并产生良好的社会效益。欢迎您届时参展、参观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eastAsia" w:ascii="宋体" w:hAnsi="宋体" w:eastAsia="宋体" w:cs="宋体"/>
          <w:b/>
          <w:bCs/>
          <w:i w:val="0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/>
          <w:sz w:val="24"/>
          <w:szCs w:val="24"/>
          <w:lang w:eastAsia="zh-CN"/>
        </w:rPr>
        <w:t>二、展会亮点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422" w:firstLineChars="200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>（一）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CM国际展商质量持续提升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展会有美国、德国、俄罗斯、加拿大、英国、法国、意大利、苏格兰、韩国等18个国际展团参展。国际展商包括埃克森美孚、俄油、俄气、俄罗斯管道运输、卡特彼勒、国民油井、斯伦贝谢、贝克休斯GE、卡麦龙、霍尼韦尔、飞利浦、施耐德、陶氏化学、罗克韦尔、康明斯、艾默生、AkzoNobel、API、3M、E+H、MTU、ARIEL、KSB、泰科、Atlas Copco、Forum、豪氏威马、山特维克、雅柯斯、海虹老人、都福、伊顿、奥创、艾里逊、康迪泰克等。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422" w:firstLineChars="200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>（二）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CM国内企业重装组团亮相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国内知名参展企业有中石油装备展团、中石化、中海油、中国船舶、中船重工、中国航天、中航工业、杰瑞、宏华、中集来福士、科瑞、盘锦石油天然气装备展团、南阳二机、三一集团、北方重工、中信重工、中信泰富、玉柴机器、惠博普、杰利阳、恒泰艾普、安东石油、上海神开、中曼石油、兰石集团、沈阳鼓风机、铁虎石油、西部石油、泰富重装、海油集团、海默、西安科迅、东方先科、金碧集团陕汽金玺、冠能固控、中油科昊、如石机械、道森集团、天津立林、包钢集团、海洋王、华荣防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422" w:firstLineChars="200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>（三）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CM买家云集活动  精彩纷呈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M2020有英国BP、沙特阿美、俄气、俄油、康菲、挪威石油、巴西石油、乌克兰石油、道达尔、斯伦贝谢、贝克休斯、哈里伯顿、威德福、Transocean、国外海工船东、中石油、中石化、中海油总部参观团，中石油勘探开发海外项目部、中石油管道局、中外运长航集团、中远船务等上百个国内外专业采购团现场参观洽谈。展会同期举办了“</w:t>
      </w:r>
      <w:r>
        <w:rPr>
          <w:rFonts w:hint="eastAsia" w:ascii="宋体" w:hAnsi="宋体" w:eastAsia="宋体" w:cs="宋体"/>
          <w:sz w:val="21"/>
          <w:szCs w:val="21"/>
        </w:rPr>
        <w:t>北京海工高峰论坛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”,获得了行业组织、政府相关机构的赞誉。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422" w:firstLineChars="200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>（四）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CM媒体聚焦全球同步报道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展会有新华社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人民日报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中央电视台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中国日报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中国船舶报、</w:t>
      </w:r>
      <w:r>
        <w:rPr>
          <w:rFonts w:hint="eastAsia" w:ascii="宋体" w:hAnsi="宋体" w:eastAsia="宋体" w:cs="宋体"/>
          <w:sz w:val="21"/>
          <w:szCs w:val="21"/>
        </w:rPr>
        <w:t>中石油报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中石化报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Upstream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</w:rPr>
        <w:t>Worldoils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Oil and Gas Australia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</w:rPr>
        <w:t>TB Petroleum</w:t>
      </w:r>
      <w:r>
        <w:rPr>
          <w:rFonts w:hint="eastAsia" w:ascii="宋体" w:hAnsi="宋体" w:eastAsia="宋体" w:cs="宋体"/>
          <w:sz w:val="21"/>
          <w:szCs w:val="21"/>
        </w:rPr>
        <w:t>中国证券报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上海证券报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第一财经日报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 xml:space="preserve">华尔街日报及新华网、新浪、搜狐、人民网等国内外上千家媒体报道。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eastAsia" w:ascii="宋体" w:hAnsi="宋体" w:eastAsia="宋体" w:cs="宋体"/>
          <w:b/>
          <w:bCs/>
          <w:i w:val="0"/>
          <w:i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i w:val="0"/>
          <w:i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/>
          <w:sz w:val="24"/>
          <w:szCs w:val="24"/>
          <w:lang w:eastAsia="zh-CN"/>
        </w:rPr>
        <w:t>技术交流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CM2021将举办</w:t>
      </w:r>
      <w:r>
        <w:rPr>
          <w:rFonts w:hint="eastAsia" w:ascii="宋体" w:hAnsi="宋体" w:eastAsia="宋体" w:cs="宋体"/>
          <w:sz w:val="21"/>
          <w:szCs w:val="21"/>
        </w:rPr>
        <w:t>海洋工程装备技术创新论坛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等多场技术交流活动，</w:t>
      </w:r>
      <w:r>
        <w:rPr>
          <w:rFonts w:hint="eastAsia" w:ascii="宋体" w:hAnsi="宋体" w:eastAsia="宋体" w:cs="宋体"/>
          <w:sz w:val="21"/>
          <w:szCs w:val="21"/>
        </w:rPr>
        <w:t>多位行业专家、学者和企业家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将</w:t>
      </w:r>
      <w:r>
        <w:rPr>
          <w:rFonts w:hint="eastAsia" w:ascii="宋体" w:hAnsi="宋体" w:eastAsia="宋体" w:cs="宋体"/>
          <w:sz w:val="21"/>
          <w:szCs w:val="21"/>
        </w:rPr>
        <w:t>汇聚一堂，围绕新兴海洋经济装备、深海能源装备、海上新能源装备、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科洋科技、</w:t>
      </w:r>
      <w:r>
        <w:rPr>
          <w:rFonts w:hint="eastAsia" w:ascii="宋体" w:hAnsi="宋体" w:eastAsia="宋体" w:cs="宋体"/>
          <w:sz w:val="21"/>
          <w:szCs w:val="21"/>
        </w:rPr>
        <w:t>海洋牧场，以及智能装备制造等话题，共同探讨在当前市场环境下我国海洋工程装备制造业的现状，透析行业、产业发展前景。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eastAsia" w:ascii="宋体" w:hAnsi="宋体" w:eastAsia="宋体" w:cs="宋体"/>
          <w:b/>
          <w:bCs/>
          <w:i w:val="0"/>
          <w:i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i w:val="0"/>
          <w:iCs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i w:val="0"/>
          <w:iCs/>
          <w:sz w:val="24"/>
          <w:szCs w:val="24"/>
          <w:lang w:eastAsia="zh-CN"/>
        </w:rPr>
        <w:t>、水下机器人展区展出范围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422" w:firstLineChars="200"/>
        <w:textAlignment w:val="auto"/>
        <w:rPr>
          <w:rFonts w:hint="eastAsia" w:ascii="宋体" w:hAnsi="宋体" w:eastAsia="宋体" w:cs="宋体"/>
          <w:b/>
          <w:bCs/>
          <w:i w:val="0"/>
          <w:i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/>
          <w:sz w:val="21"/>
          <w:szCs w:val="21"/>
        </w:rPr>
        <w:t>如果您是下列产品的供应商，请即预定展位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sym w:font="Wingdings" w:char="F06C"/>
      </w:r>
      <w:r>
        <w:rPr>
          <w:rFonts w:hint="eastAsia" w:ascii="宋体" w:hAnsi="宋体" w:eastAsia="宋体" w:cs="宋体"/>
          <w:sz w:val="21"/>
          <w:szCs w:val="21"/>
        </w:rPr>
        <w:t xml:space="preserve"> 遥控式水下机器人Remote Operated Vehicle (ROV)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sym w:font="Wingdings" w:char="F06C"/>
      </w:r>
      <w:r>
        <w:rPr>
          <w:rFonts w:hint="eastAsia" w:ascii="宋体" w:hAnsi="宋体" w:eastAsia="宋体" w:cs="宋体"/>
          <w:sz w:val="21"/>
          <w:szCs w:val="21"/>
        </w:rPr>
        <w:t xml:space="preserve"> 拖曳式水下机器人Towing Underwater Vehicle (TUV）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sym w:font="Wingdings" w:char="F06C"/>
      </w:r>
      <w:r>
        <w:rPr>
          <w:rFonts w:hint="eastAsia" w:ascii="宋体" w:hAnsi="宋体" w:eastAsia="宋体" w:cs="宋体"/>
          <w:sz w:val="21"/>
          <w:szCs w:val="21"/>
        </w:rPr>
        <w:t xml:space="preserve"> 无人无缆水下机器人 Unmanned Underwater Vehicle （UUV）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sym w:font="Wingdings" w:char="F06C"/>
      </w:r>
      <w:r>
        <w:rPr>
          <w:rFonts w:hint="eastAsia" w:ascii="宋体" w:hAnsi="宋体" w:eastAsia="宋体" w:cs="宋体"/>
          <w:sz w:val="21"/>
          <w:szCs w:val="21"/>
        </w:rPr>
        <w:t xml:space="preserve"> 智能水下机器人 (Autonomous Underwater Vehicle,简称AUV)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sym w:font="Wingdings" w:char="F06C"/>
      </w:r>
      <w:r>
        <w:rPr>
          <w:rFonts w:hint="eastAsia" w:ascii="宋体" w:hAnsi="宋体" w:eastAsia="宋体" w:cs="宋体"/>
          <w:sz w:val="21"/>
          <w:szCs w:val="21"/>
        </w:rPr>
        <w:t xml:space="preserve"> 其他水下机器人相关设备与技术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eastAsia" w:ascii="宋体" w:hAnsi="宋体" w:eastAsia="宋体" w:cs="宋体"/>
          <w:b/>
          <w:bCs/>
          <w:i w:val="0"/>
          <w:i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i w:val="0"/>
          <w:iCs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i w:val="0"/>
          <w:iCs/>
          <w:sz w:val="24"/>
          <w:szCs w:val="24"/>
          <w:lang w:eastAsia="zh-CN"/>
        </w:rPr>
        <w:t>、参展细则（以下所有报价均未含增值税）</w:t>
      </w:r>
    </w:p>
    <w:tbl>
      <w:tblPr>
        <w:tblStyle w:val="9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703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价格/面积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基本配备/规格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标准展台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国际展区：30000元/标准展位（9m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/个）</w:t>
            </w:r>
          </w:p>
          <w:p>
            <w:pPr>
              <w:widowControl/>
              <w:jc w:val="left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国内展区：19000元/标准展位（9m</w:t>
            </w:r>
            <w:r>
              <w:rPr>
                <w:rFonts w:hint="eastAsi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/个）</w:t>
            </w:r>
          </w:p>
          <w:p>
            <w:pPr>
              <w:widowControl/>
              <w:jc w:val="left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 xml:space="preserve">          16000元/标准展位（9m</w:t>
            </w:r>
            <w:r>
              <w:rPr>
                <w:rFonts w:hint="eastAsi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/个）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◆地毯◆三面围板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◆公司名称楣板◆咨询桌一张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◆椅子两把◆射灯两盏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◆电源插座一个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◆（特殊用电请事先说明，另行收费）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空场地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国际展区：3200元/m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国内展区：1600元/m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（36平米起租）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空场地不带任何展架及设施，参展商须选择组委会指定搭建商进行搭建，除指定搭建商外不允许任何搭建公司进入展馆。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会务费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1200元/人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含展会资料、午餐、水、答谢晚宴、礼品等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会刊广告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 封   面：  ￥30,000元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 封   二：  ￥20,000元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 扉   页：  ￥20,000元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 封   底：  ￥25,000元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 封   三：  ￥18,000元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 彩色内页： ￥10,000元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会刊尺寸：130mm宽×210mm高 （未含出血）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技术讲座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￥8000元/场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含场地、音响设备、投影仪、现场指示牌、水等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其他广告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a. 晚宴赞助（独家300, 000元）</w:t>
            </w:r>
          </w:p>
          <w:p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b. 礼品赞助（250, 000元）</w:t>
            </w:r>
          </w:p>
          <w:p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c. 参观指南赞助（封底80,000元）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2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/>
          <w:b/>
        </w:rPr>
        <w:t>为配合企业的市场战略，我们将提供更多赞助方案选择，赞助详情请来电咨询。</w:t>
      </w:r>
      <w:bookmarkStart w:id="2" w:name="_GoBack"/>
      <w:bookmarkEnd w:id="2"/>
    </w:p>
    <w:p>
      <w:pPr>
        <w:spacing w:before="156" w:beforeLines="50" w:line="40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第十一届</w:t>
      </w:r>
      <w:r>
        <w:rPr>
          <w:rFonts w:ascii="宋体" w:hAnsi="宋体"/>
          <w:b/>
          <w:color w:val="000000"/>
          <w:sz w:val="28"/>
          <w:szCs w:val="28"/>
        </w:rPr>
        <w:t>北京国际海洋工程技术与装备展览会</w:t>
      </w:r>
      <w:r>
        <w:rPr>
          <w:rFonts w:hint="eastAsia" w:ascii="宋体" w:hAnsi="宋体"/>
          <w:b/>
          <w:color w:val="000000"/>
          <w:sz w:val="28"/>
          <w:szCs w:val="28"/>
        </w:rPr>
        <w:t>（CM 2021</w:t>
      </w:r>
      <w:r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hint="eastAsia" w:ascii="宋体" w:hAnsi="宋体"/>
          <w:b/>
          <w:color w:val="000000"/>
          <w:sz w:val="28"/>
          <w:szCs w:val="28"/>
        </w:rPr>
        <w:t>参展申请表</w:t>
      </w:r>
    </w:p>
    <w:p>
      <w:pPr>
        <w:spacing w:before="156" w:beforeLines="50" w:line="40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jc w:val="center"/>
        <w:rPr>
          <w:rFonts w:ascii="Arial" w:hAnsi="宋体" w:cs="Arial"/>
        </w:rPr>
      </w:pPr>
      <w:r>
        <w:rPr>
          <w:rFonts w:hint="eastAsia" w:ascii="Arial" w:hAnsi="宋体" w:cs="Arial"/>
        </w:rPr>
        <w:t>时间：</w:t>
      </w:r>
      <w:r>
        <w:rPr>
          <w:rFonts w:ascii="Arial" w:hAnsi="宋体" w:cs="Arial"/>
        </w:rPr>
        <w:t>20</w:t>
      </w:r>
      <w:r>
        <w:rPr>
          <w:rFonts w:hint="eastAsia" w:ascii="Arial" w:hAnsi="宋体" w:cs="Arial"/>
        </w:rPr>
        <w:t>21</w:t>
      </w:r>
      <w:r>
        <w:rPr>
          <w:rFonts w:ascii="Arial" w:hAnsi="宋体" w:cs="Arial"/>
        </w:rPr>
        <w:t>年</w:t>
      </w:r>
      <w:r>
        <w:rPr>
          <w:rFonts w:hint="eastAsia" w:ascii="Arial" w:hAnsi="宋体" w:cs="Arial"/>
          <w:lang w:val="en-US" w:eastAsia="zh-CN"/>
        </w:rPr>
        <w:t>6</w:t>
      </w:r>
      <w:r>
        <w:rPr>
          <w:rFonts w:ascii="Arial" w:hAnsi="宋体" w:cs="Arial"/>
        </w:rPr>
        <w:t>月</w:t>
      </w:r>
      <w:r>
        <w:rPr>
          <w:rFonts w:hint="eastAsia" w:ascii="Arial" w:hAnsi="宋体" w:cs="Arial"/>
          <w:lang w:val="en-US" w:eastAsia="zh-CN"/>
        </w:rPr>
        <w:t>8</w:t>
      </w:r>
      <w:r>
        <w:rPr>
          <w:rFonts w:ascii="Arial" w:hAnsi="宋体" w:cs="Arial"/>
        </w:rPr>
        <w:t>日-</w:t>
      </w:r>
      <w:r>
        <w:rPr>
          <w:rFonts w:hint="eastAsia" w:ascii="Arial" w:hAnsi="宋体" w:cs="Arial"/>
          <w:lang w:val="en-US" w:eastAsia="zh-CN"/>
        </w:rPr>
        <w:t>10</w:t>
      </w:r>
      <w:r>
        <w:rPr>
          <w:rFonts w:ascii="Arial" w:hAnsi="宋体" w:cs="Arial"/>
        </w:rPr>
        <w:t>日</w:t>
      </w:r>
      <w:r>
        <w:rPr>
          <w:rFonts w:hint="eastAsia" w:ascii="Arial" w:hAnsi="宋体" w:cs="Arial"/>
        </w:rPr>
        <w:t xml:space="preserve">                    地点：</w:t>
      </w:r>
      <w:r>
        <w:rPr>
          <w:rFonts w:hint="eastAsia" w:ascii="宋体" w:hAnsi="宋体" w:cs="宋体"/>
        </w:rPr>
        <w:t>北京·中国国际展览中心（新馆）</w:t>
      </w:r>
    </w:p>
    <w:p>
      <w:pPr>
        <w:spacing w:line="400" w:lineRule="exact"/>
        <w:rPr>
          <w:rFonts w:ascii="Arial" w:hAnsi="Arial" w:cs="Arial"/>
        </w:rPr>
      </w:pPr>
      <w:r>
        <w:rPr>
          <w:rFonts w:ascii="Arial" w:hAnsi="Arial" w:cs="Arial"/>
        </w:rPr>
        <w:pict>
          <v:line id="Line 6" o:spid="_x0000_s1026" o:spt="20" style="position:absolute;left:0pt;flip:y;margin-left:-1.5pt;margin-top:1.6pt;height:2pt;width:472.8pt;z-index:251660288;mso-width-relative:page;mso-height-relative:page;" coordsize="21600,21600" o:gfxdata="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RXLo9QAAAAFAQAADwAAAAAAAAABACAAAAAiAAAAZHJzL2Rv&#10;d25yZXYueG1sUEsBAhQAFAAAAAgAh07iQA77MizMAQAAmgMAAA4AAAAAAAAAAQAgAAAAIw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Arial" w:hAnsi="宋体" w:cs="Arial"/>
        </w:rPr>
        <w:t>感谢贵单位参加本届展览会，敬请您用正楷字详细填写并加盖公章后传真或邮寄回组织单位。</w:t>
      </w:r>
    </w:p>
    <w:p>
      <w:pPr>
        <w:spacing w:line="400" w:lineRule="exact"/>
        <w:ind w:left="1260" w:hanging="1260"/>
        <w:rPr>
          <w:rFonts w:ascii="Arial" w:hAnsi="Arial" w:cs="Arial"/>
        </w:rPr>
      </w:pPr>
      <w:r>
        <w:rPr>
          <w:rFonts w:ascii="Arial" w:hAnsi="宋体" w:cs="Arial"/>
        </w:rPr>
        <w:t>单位名称（中文）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                                                         </w:t>
      </w:r>
    </w:p>
    <w:p>
      <w:pPr>
        <w:spacing w:line="400" w:lineRule="exact"/>
        <w:ind w:left="1260" w:hanging="1260"/>
        <w:rPr>
          <w:rFonts w:ascii="Arial" w:hAnsi="Arial" w:cs="Arial"/>
        </w:rPr>
      </w:pPr>
      <w:r>
        <w:rPr>
          <w:rFonts w:ascii="Arial" w:hAnsi="宋体" w:cs="Arial"/>
        </w:rPr>
        <w:t>　　　　（英文）</w:t>
      </w:r>
      <w:r>
        <w:rPr>
          <w:rFonts w:ascii="Arial" w:hAnsi="宋体" w:cs="Arial"/>
          <w:u w:val="single"/>
        </w:rPr>
        <w:t>　　　　　　　　　　　　　　　　　　　　　　　　　　　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ascii="Arial" w:hAnsi="宋体" w:cs="Arial"/>
          <w:u w:val="single"/>
        </w:rPr>
        <w:t>　　　　　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ascii="Arial" w:hAnsi="宋体" w:cs="Arial"/>
          <w:u w:val="single"/>
        </w:rPr>
        <w:t>　　</w:t>
      </w:r>
    </w:p>
    <w:p>
      <w:pPr>
        <w:spacing w:line="400" w:lineRule="exact"/>
        <w:rPr>
          <w:rFonts w:ascii="Arial" w:hAnsi="Arial" w:cs="Arial"/>
          <w:u w:val="single"/>
        </w:rPr>
      </w:pPr>
      <w:r>
        <w:rPr>
          <w:rFonts w:ascii="Arial" w:hAnsi="宋体" w:cs="Arial"/>
        </w:rPr>
        <w:t>详细地址：</w:t>
      </w:r>
      <w:r>
        <w:rPr>
          <w:rFonts w:ascii="Arial" w:hAnsi="宋体" w:cs="Arial"/>
          <w:u w:val="single"/>
        </w:rPr>
        <w:t>　　　</w:t>
      </w:r>
      <w:r>
        <w:rPr>
          <w:rFonts w:hint="eastAsia" w:ascii="Arial" w:hAnsi="宋体" w:cs="Arial"/>
          <w:u w:val="single"/>
        </w:rPr>
        <w:t xml:space="preserve">                                                  </w:t>
      </w:r>
      <w:r>
        <w:rPr>
          <w:rFonts w:ascii="Arial" w:hAnsi="宋体" w:cs="Arial"/>
          <w:u w:val="single"/>
        </w:rPr>
        <w:t>　　　</w:t>
      </w:r>
      <w:r>
        <w:rPr>
          <w:rFonts w:ascii="Arial" w:hAnsi="宋体" w:cs="Arial"/>
        </w:rPr>
        <w:t>邮编：</w:t>
      </w:r>
      <w:r>
        <w:rPr>
          <w:rFonts w:hint="eastAsia" w:ascii="Arial" w:hAnsi="宋体" w:cs="Arial"/>
          <w:u w:val="single"/>
        </w:rPr>
        <w:t xml:space="preserve">           </w:t>
      </w:r>
    </w:p>
    <w:p>
      <w:pPr>
        <w:spacing w:line="400" w:lineRule="exact"/>
        <w:rPr>
          <w:rFonts w:ascii="Arial" w:hAnsi="Arial" w:cs="Arial"/>
          <w:u w:val="single"/>
        </w:rPr>
      </w:pPr>
      <w:r>
        <w:rPr>
          <w:rFonts w:ascii="Arial" w:hAnsi="宋体" w:cs="Arial"/>
        </w:rPr>
        <w:t>电话：</w:t>
      </w:r>
      <w:r>
        <w:rPr>
          <w:rFonts w:hint="eastAsia" w:ascii="Arial" w:hAnsi="宋体" w:cs="Arial"/>
          <w:u w:val="single"/>
        </w:rPr>
        <w:t xml:space="preserve">                    </w:t>
      </w:r>
      <w:r>
        <w:rPr>
          <w:rFonts w:ascii="Arial" w:hAnsi="宋体" w:cs="Arial"/>
        </w:rPr>
        <w:t>传真：</w:t>
      </w:r>
      <w:r>
        <w:rPr>
          <w:rFonts w:hint="eastAsia" w:ascii="Arial" w:hAnsi="宋体" w:cs="Arial"/>
          <w:u w:val="single"/>
        </w:rPr>
        <w:t xml:space="preserve">                  </w:t>
      </w:r>
      <w:r>
        <w:rPr>
          <w:rFonts w:ascii="Arial" w:hAnsi="宋体" w:cs="Arial"/>
        </w:rPr>
        <w:t>联系人：</w:t>
      </w:r>
      <w:r>
        <w:rPr>
          <w:rFonts w:hint="eastAsia" w:ascii="Arial" w:hAnsi="宋体" w:cs="Arial"/>
          <w:u w:val="single"/>
        </w:rPr>
        <w:t xml:space="preserve">       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</w:t>
      </w:r>
      <w:r>
        <w:rPr>
          <w:rFonts w:ascii="Arial" w:hAnsi="宋体" w:cs="Arial"/>
        </w:rPr>
        <w:t>职务：</w:t>
      </w:r>
      <w:r>
        <w:rPr>
          <w:rFonts w:hint="eastAsia" w:ascii="Arial" w:hAnsi="宋体" w:cs="Arial"/>
          <w:u w:val="single"/>
        </w:rPr>
        <w:t xml:space="preserve">           </w:t>
      </w:r>
    </w:p>
    <w:p>
      <w:p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网址：</w:t>
      </w:r>
      <w:r>
        <w:rPr>
          <w:rFonts w:hint="eastAsia" w:ascii="Arial" w:hAnsi="宋体" w:cs="Arial"/>
          <w:u w:val="single"/>
        </w:rPr>
        <w:t xml:space="preserve">                                            </w:t>
      </w:r>
      <w:r>
        <w:rPr>
          <w:rFonts w:ascii="Arial" w:hAnsi="宋体" w:cs="Arial"/>
        </w:rPr>
        <w:t>电子信箱：</w:t>
      </w:r>
      <w:r>
        <w:rPr>
          <w:rFonts w:ascii="Arial" w:hAnsi="宋体" w:cs="Arial"/>
          <w:u w:val="single"/>
        </w:rPr>
        <w:t>　　　　　　</w:t>
      </w:r>
      <w:r>
        <w:rPr>
          <w:rFonts w:hint="eastAsia" w:ascii="Arial" w:hAnsi="宋体" w:cs="Arial"/>
          <w:u w:val="single"/>
        </w:rPr>
        <w:t xml:space="preserve">             </w:t>
      </w:r>
      <w:r>
        <w:rPr>
          <w:rFonts w:ascii="Arial" w:hAnsi="宋体" w:cs="Arial"/>
          <w:u w:val="single"/>
        </w:rPr>
        <w:t>　　</w:t>
      </w:r>
    </w:p>
    <w:p>
      <w:pPr>
        <w:spacing w:line="400" w:lineRule="exac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宋体" w:cs="Arial"/>
        </w:rPr>
        <w:t>展示的产品或技术</w:t>
      </w:r>
      <w:r>
        <w:rPr>
          <w:rFonts w:ascii="Arial" w:hAnsi="宋体" w:cs="Arial"/>
          <w:sz w:val="22"/>
          <w:szCs w:val="22"/>
        </w:rPr>
        <w:t>（中</w:t>
      </w:r>
      <w:r>
        <w:rPr>
          <w:rFonts w:hint="eastAsia" w:ascii="Arial" w:hAnsi="宋体" w:cs="Arial"/>
          <w:sz w:val="22"/>
          <w:szCs w:val="22"/>
        </w:rPr>
        <w:t>、</w:t>
      </w:r>
      <w:r>
        <w:rPr>
          <w:rFonts w:ascii="Arial" w:hAnsi="宋体" w:cs="Arial"/>
          <w:sz w:val="22"/>
          <w:szCs w:val="22"/>
        </w:rPr>
        <w:t>英文）：</w:t>
      </w:r>
      <w:r>
        <w:rPr>
          <w:rFonts w:ascii="Arial" w:hAnsi="宋体" w:cs="Arial"/>
          <w:sz w:val="22"/>
          <w:szCs w:val="22"/>
          <w:u w:val="single"/>
        </w:rPr>
        <w:t>　　　　　　　　</w:t>
      </w:r>
      <w:r>
        <w:rPr>
          <w:rFonts w:hint="eastAsia" w:ascii="Arial" w:hAnsi="宋体" w:cs="Arial"/>
          <w:sz w:val="22"/>
          <w:szCs w:val="22"/>
          <w:u w:val="single"/>
        </w:rPr>
        <w:t xml:space="preserve">                       </w:t>
      </w:r>
      <w:r>
        <w:rPr>
          <w:rFonts w:ascii="Arial" w:hAnsi="宋体" w:cs="Arial"/>
          <w:sz w:val="22"/>
          <w:szCs w:val="22"/>
          <w:u w:val="single"/>
        </w:rPr>
        <w:t>　　　　　　　　</w:t>
      </w:r>
    </w:p>
    <w:p>
      <w:pPr>
        <w:pStyle w:val="4"/>
        <w:spacing w:before="156" w:beforeLines="50" w:line="400" w:lineRule="exact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</w:rPr>
        <w:t xml:space="preserve">■ </w:t>
      </w:r>
      <w:r>
        <w:rPr>
          <w:rFonts w:ascii="Arial" w:hAnsi="宋体" w:eastAsia="宋体" w:cs="Arial"/>
          <w:sz w:val="21"/>
          <w:szCs w:val="24"/>
        </w:rPr>
        <w:t>参展方式及费用</w:t>
      </w:r>
      <w:r>
        <w:rPr>
          <w:rFonts w:hint="eastAsia" w:ascii="Arial" w:hAnsi="宋体" w:eastAsia="宋体" w:cs="Arial"/>
          <w:sz w:val="21"/>
          <w:szCs w:val="24"/>
        </w:rPr>
        <w:t>（</w:t>
      </w:r>
      <w:r>
        <w:rPr>
          <w:rFonts w:hint="eastAsia" w:ascii="Arial" w:hAnsi="宋体" w:eastAsia="宋体" w:cs="Arial"/>
          <w:b/>
          <w:bCs/>
          <w:sz w:val="21"/>
          <w:szCs w:val="24"/>
        </w:rPr>
        <w:t>不含增值税</w:t>
      </w:r>
      <w:r>
        <w:rPr>
          <w:rFonts w:hint="eastAsia" w:ascii="Arial" w:hAnsi="宋体" w:eastAsia="宋体" w:cs="Arial"/>
          <w:sz w:val="21"/>
          <w:szCs w:val="24"/>
        </w:rPr>
        <w:t>）</w:t>
      </w:r>
    </w:p>
    <w:p>
      <w:pPr>
        <w:numPr>
          <w:ilvl w:val="0"/>
          <w:numId w:val="1"/>
        </w:num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标准展位：国际展区：￥</w:t>
      </w:r>
      <w:r>
        <w:rPr>
          <w:rFonts w:ascii="Arial" w:hAnsi="Arial" w:cs="Arial"/>
        </w:rPr>
        <w:t>30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（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个</w:t>
      </w:r>
      <w:r>
        <w:rPr>
          <w:rFonts w:ascii="Arial" w:hAnsi="宋体" w:cs="Arial"/>
        </w:rPr>
        <w:t>）；</w:t>
      </w:r>
    </w:p>
    <w:p>
      <w:pPr>
        <w:spacing w:line="400" w:lineRule="exact"/>
        <w:ind w:firstLine="1470" w:firstLineChars="700"/>
        <w:rPr>
          <w:rFonts w:ascii="Arial" w:hAnsi="Arial" w:cs="Arial"/>
        </w:rPr>
      </w:pPr>
      <w:r>
        <w:rPr>
          <w:rFonts w:hint="eastAsia" w:ascii="Arial" w:hAnsi="Arial" w:cs="Arial"/>
          <w:bCs/>
        </w:rPr>
        <w:t>国内</w:t>
      </w:r>
      <w:r>
        <w:rPr>
          <w:rFonts w:ascii="Arial" w:hAnsi="宋体" w:cs="Arial"/>
          <w:bCs/>
        </w:rPr>
        <w:t>展区：</w:t>
      </w:r>
      <w:r>
        <w:rPr>
          <w:rFonts w:ascii="Arial" w:hAnsi="宋体" w:cs="Arial"/>
        </w:rPr>
        <w:t>￥</w:t>
      </w:r>
      <w:r>
        <w:rPr>
          <w:rFonts w:ascii="Arial" w:hAnsi="Arial" w:cs="Arial"/>
          <w:bCs/>
        </w:rPr>
        <w:t>1</w:t>
      </w:r>
      <w:r>
        <w:rPr>
          <w:rFonts w:hint="eastAsia" w:ascii="Arial" w:hAnsi="Arial" w:cs="Arial"/>
          <w:bCs/>
        </w:rPr>
        <w:t>9,</w:t>
      </w:r>
      <w:r>
        <w:rPr>
          <w:rFonts w:ascii="Arial" w:hAnsi="Arial" w:cs="Arial"/>
          <w:bCs/>
        </w:rPr>
        <w:t>000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宋体" w:cs="Arial"/>
        </w:rPr>
        <w:t>（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个</w:t>
      </w:r>
      <w:r>
        <w:rPr>
          <w:rFonts w:ascii="Arial" w:hAnsi="宋体" w:cs="Arial"/>
        </w:rPr>
        <w:t>）</w:t>
      </w:r>
      <w:r>
        <w:rPr>
          <w:rFonts w:hint="eastAsia" w:ascii="Arial" w:hAnsi="宋体" w:cs="Arial"/>
        </w:rPr>
        <w:t>；</w:t>
      </w:r>
      <w:r>
        <w:rPr>
          <w:rFonts w:ascii="Arial" w:hAnsi="宋体" w:cs="Arial"/>
        </w:rPr>
        <w:t>￥</w:t>
      </w:r>
      <w:r>
        <w:rPr>
          <w:rFonts w:ascii="Arial" w:hAnsi="Arial" w:cs="Arial"/>
          <w:bCs/>
        </w:rPr>
        <w:t>1</w:t>
      </w:r>
      <w:r>
        <w:rPr>
          <w:rFonts w:hint="eastAsia" w:ascii="Arial" w:hAnsi="Arial" w:cs="Arial"/>
          <w:bCs/>
        </w:rPr>
        <w:t>6,</w:t>
      </w:r>
      <w:r>
        <w:rPr>
          <w:rFonts w:ascii="Arial" w:hAnsi="Arial" w:cs="Arial"/>
          <w:bCs/>
        </w:rPr>
        <w:t>000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宋体" w:cs="Arial"/>
        </w:rPr>
        <w:t>（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个</w:t>
      </w:r>
      <w:r>
        <w:rPr>
          <w:rFonts w:ascii="Arial" w:hAnsi="宋体" w:cs="Arial"/>
        </w:rPr>
        <w:t>）</w:t>
      </w:r>
    </w:p>
    <w:p>
      <w:pPr>
        <w:spacing w:line="400" w:lineRule="exact"/>
        <w:ind w:firstLine="420" w:firstLineChars="200"/>
        <w:rPr>
          <w:rFonts w:ascii="Arial" w:hAnsi="Arial" w:cs="Arial"/>
        </w:rPr>
      </w:pPr>
      <w:r>
        <w:rPr>
          <w:rFonts w:ascii="Arial" w:hAnsi="宋体" w:cs="Arial"/>
        </w:rPr>
        <w:t>选择</w:t>
      </w:r>
      <w:r>
        <w:rPr>
          <w:rFonts w:hint="eastAsia" w:ascii="Arial" w:hAnsi="宋体" w:cs="Arial"/>
          <w:u w:val="single"/>
        </w:rPr>
        <w:t xml:space="preserve">              </w:t>
      </w:r>
      <w:r>
        <w:rPr>
          <w:rFonts w:ascii="Arial" w:hAnsi="宋体" w:cs="Arial"/>
        </w:rPr>
        <w:t>个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展位号：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   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                </w:t>
      </w:r>
      <w:r>
        <w:rPr>
          <w:rFonts w:ascii="Arial" w:hAnsi="宋体" w:cs="Arial"/>
        </w:rPr>
        <w:t>元</w:t>
      </w:r>
    </w:p>
    <w:p>
      <w:pPr>
        <w:spacing w:line="400" w:lineRule="exact"/>
        <w:ind w:firstLine="420" w:firstLineChars="200"/>
        <w:rPr>
          <w:rFonts w:ascii="Arial" w:hAnsi="Arial" w:cs="Arial"/>
          <w:b/>
        </w:rPr>
      </w:pPr>
      <w:r>
        <w:rPr>
          <w:rFonts w:ascii="Arial" w:hAnsi="宋体" w:cs="Arial"/>
        </w:rPr>
        <w:t>空场地：国际展区：￥</w:t>
      </w:r>
      <w:r>
        <w:rPr>
          <w:rFonts w:ascii="Arial" w:hAnsi="Arial" w:cs="Arial"/>
        </w:rPr>
        <w:t>3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200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平米；</w:t>
      </w:r>
      <w:r>
        <w:rPr>
          <w:rFonts w:hint="eastAsia" w:ascii="Arial" w:hAnsi="Arial" w:cs="Arial"/>
          <w:bCs/>
        </w:rPr>
        <w:t>国内</w:t>
      </w:r>
      <w:r>
        <w:rPr>
          <w:rFonts w:ascii="Arial" w:hAnsi="宋体" w:cs="Arial"/>
          <w:bCs/>
        </w:rPr>
        <w:t>展区：</w:t>
      </w:r>
      <w:r>
        <w:rPr>
          <w:rFonts w:ascii="Arial" w:hAnsi="宋体" w:cs="Arial"/>
        </w:rPr>
        <w:t>￥</w:t>
      </w:r>
      <w:r>
        <w:rPr>
          <w:rFonts w:ascii="Arial" w:hAnsi="Arial" w:cs="Arial"/>
          <w:bCs/>
        </w:rPr>
        <w:t>1</w:t>
      </w:r>
      <w:r>
        <w:rPr>
          <w:rFonts w:hint="eastAsia" w:ascii="Arial" w:hAnsi="Arial" w:cs="Arial"/>
          <w:bCs/>
        </w:rPr>
        <w:t>,6</w:t>
      </w:r>
      <w:r>
        <w:rPr>
          <w:rFonts w:ascii="Arial" w:hAnsi="Arial" w:cs="Arial"/>
          <w:bCs/>
        </w:rPr>
        <w:t>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宋体" w:cs="Arial"/>
          <w:bCs/>
        </w:rPr>
        <w:t>平米（</w:t>
      </w:r>
      <w:r>
        <w:rPr>
          <w:rFonts w:ascii="Arial" w:hAnsi="Arial" w:cs="Arial"/>
          <w:bCs/>
        </w:rPr>
        <w:t>36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宋体" w:cs="Arial"/>
          <w:bCs/>
        </w:rPr>
        <w:t>起租）</w:t>
      </w:r>
    </w:p>
    <w:p>
      <w:pPr>
        <w:spacing w:line="400" w:lineRule="exact"/>
        <w:ind w:firstLine="420" w:firstLineChars="200"/>
        <w:rPr>
          <w:rFonts w:ascii="Arial" w:hAnsi="Arial" w:cs="Arial"/>
        </w:rPr>
      </w:pPr>
      <w:r>
        <w:rPr>
          <w:rFonts w:ascii="Arial" w:hAnsi="宋体" w:cs="Arial"/>
        </w:rPr>
        <w:t>选择</w:t>
      </w:r>
      <w:r>
        <w:rPr>
          <w:rFonts w:hint="eastAsia" w:ascii="Arial" w:hAnsi="宋体" w:cs="Arial"/>
          <w:u w:val="single"/>
        </w:rPr>
        <w:t xml:space="preserve">             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hint="eastAsia" w:ascii="Arial" w:hAnsi="Arial" w:cs="Arial"/>
          <w:vertAlign w:val="superscript"/>
        </w:rPr>
        <w:t xml:space="preserve">  </w:t>
      </w:r>
      <w:r>
        <w:rPr>
          <w:rFonts w:ascii="Arial" w:hAnsi="宋体" w:cs="Arial"/>
        </w:rPr>
        <w:t>展位号：</w:t>
      </w:r>
      <w:r>
        <w:rPr>
          <w:rFonts w:ascii="Arial" w:hAnsi="宋体" w:cs="Arial"/>
          <w:u w:val="single"/>
        </w:rPr>
        <w:t>　　</w:t>
      </w:r>
      <w:r>
        <w:rPr>
          <w:rFonts w:hint="eastAsia" w:ascii="Arial" w:hAnsi="宋体" w:cs="Arial"/>
          <w:u w:val="single"/>
        </w:rPr>
        <w:t xml:space="preserve">           </w:t>
      </w:r>
      <w:r>
        <w:rPr>
          <w:rFonts w:ascii="Arial" w:hAnsi="宋体" w:cs="Arial"/>
          <w:u w:val="single"/>
        </w:rPr>
        <w:t>　　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                </w:t>
      </w:r>
      <w:r>
        <w:rPr>
          <w:rFonts w:ascii="Arial" w:hAnsi="宋体" w:cs="Arial"/>
        </w:rPr>
        <w:t>元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2</w:t>
      </w:r>
      <w:r>
        <w:rPr>
          <w:rFonts w:ascii="Arial" w:hAnsi="宋体" w:cs="Arial"/>
        </w:rPr>
        <w:t>、会刊广告：选择版面：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     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宋体" w:cs="Arial"/>
        </w:rPr>
        <w:t>；费用</w:t>
      </w:r>
      <w:r>
        <w:rPr>
          <w:rFonts w:hint="eastAsia" w:ascii="Arial" w:hAnsi="宋体" w:cs="Arial"/>
          <w:u w:val="single"/>
        </w:rPr>
        <w:t xml:space="preserve">                   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61" w:firstLineChars="17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宋体" w:cs="Arial"/>
        </w:rPr>
        <w:t>封面￥</w:t>
      </w:r>
      <w:r>
        <w:rPr>
          <w:rFonts w:hint="eastAsia" w:ascii="Arial" w:hAnsi="Arial" w:cs="Arial"/>
        </w:rPr>
        <w:t>30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  <w:b/>
          <w:bCs/>
        </w:rPr>
        <w:t xml:space="preserve">   </w:t>
      </w:r>
      <w:r>
        <w:rPr>
          <w:rFonts w:hint="eastAsia"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宋体" w:cs="Arial"/>
        </w:rPr>
        <w:t>封二￥</w:t>
      </w:r>
      <w:r>
        <w:rPr>
          <w:rFonts w:hint="eastAsia" w:ascii="Arial" w:hAnsi="Arial" w:cs="Arial"/>
        </w:rPr>
        <w:t>20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</w:rPr>
        <w:t xml:space="preserve">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宋体" w:cs="Arial"/>
        </w:rPr>
        <w:t>扉页￥</w:t>
      </w:r>
      <w:r>
        <w:rPr>
          <w:rFonts w:hint="eastAsia" w:ascii="Arial" w:hAnsi="宋体" w:cs="Arial"/>
        </w:rPr>
        <w:t>20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61" w:firstLineChars="17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封底￥</w:t>
      </w:r>
      <w:r>
        <w:rPr>
          <w:rFonts w:ascii="Arial" w:hAnsi="Arial" w:cs="Arial"/>
        </w:rPr>
        <w:t>2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</w:rPr>
        <w:t xml:space="preserve"> 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宋体" w:cs="Arial"/>
        </w:rPr>
        <w:t>封三￥</w:t>
      </w:r>
      <w:r>
        <w:rPr>
          <w:rFonts w:ascii="Arial" w:hAnsi="Arial" w:cs="Arial"/>
        </w:rPr>
        <w:t>1</w:t>
      </w:r>
      <w:r>
        <w:rPr>
          <w:rFonts w:hint="eastAsia" w:ascii="Arial" w:hAnsi="Arial" w:cs="Arial"/>
        </w:rPr>
        <w:t>8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</w:rPr>
        <w:t xml:space="preserve">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宋体" w:cs="Arial"/>
        </w:rPr>
        <w:t>彩色内页￥</w:t>
      </w:r>
      <w:r>
        <w:rPr>
          <w:rFonts w:hint="eastAsia" w:ascii="Arial" w:hAnsi="宋体" w:cs="Arial"/>
        </w:rPr>
        <w:t>10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</w:p>
    <w:p>
      <w:pPr>
        <w:spacing w:before="62" w:beforeLines="20" w:line="400" w:lineRule="exact"/>
        <w:rPr>
          <w:rFonts w:ascii="Arial" w:hAnsi="宋体" w:cs="Arial"/>
        </w:rPr>
      </w:pPr>
      <w:r>
        <w:rPr>
          <w:rFonts w:hint="eastAsia" w:ascii="Arial" w:hAnsi="Arial" w:cs="Arial"/>
        </w:rPr>
        <w:t>3</w:t>
      </w:r>
      <w:r>
        <w:rPr>
          <w:rFonts w:ascii="Arial" w:hAnsi="宋体" w:cs="Arial"/>
        </w:rPr>
        <w:t>、</w:t>
      </w:r>
      <w:r>
        <w:rPr>
          <w:rFonts w:hint="eastAsia" w:ascii="Arial" w:hAnsi="宋体" w:cs="Arial"/>
        </w:rPr>
        <w:t>展会日报</w:t>
      </w:r>
      <w:r>
        <w:rPr>
          <w:rFonts w:hint="eastAsia" w:ascii="Arial" w:hAnsi="宋体" w:cs="Arial"/>
          <w:bCs/>
        </w:rPr>
        <w:t>：</w:t>
      </w:r>
      <w:r>
        <w:rPr>
          <w:rFonts w:ascii="Arial" w:hAnsi="宋体" w:cs="Arial"/>
        </w:rPr>
        <w:t>选择版面：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     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宋体" w:cs="Arial"/>
        </w:rPr>
        <w:t>；费用</w:t>
      </w:r>
      <w:r>
        <w:rPr>
          <w:rFonts w:hint="eastAsia" w:ascii="Arial" w:hAnsi="宋体" w:cs="Arial"/>
          <w:u w:val="single"/>
        </w:rPr>
        <w:t xml:space="preserve">                   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10" w:firstLineChars="147"/>
        <w:rPr>
          <w:rFonts w:ascii="Arial" w:hAnsi="宋体" w:cs="Arial"/>
        </w:rPr>
      </w:pPr>
      <w:r>
        <w:rPr>
          <w:rFonts w:ascii="Arial" w:hAnsi="Arial" w:cs="Arial"/>
          <w:b/>
          <w:bCs/>
        </w:rPr>
        <w:t>□</w:t>
      </w:r>
      <w:r>
        <w:rPr>
          <w:rFonts w:ascii="Arial" w:hAnsi="宋体" w:cs="Arial"/>
        </w:rPr>
        <w:t>整版全彩US$7,300</w:t>
      </w:r>
      <w:r>
        <w:rPr>
          <w:rFonts w:hint="eastAsia" w:ascii="Arial" w:hAnsi="宋体" w:cs="Arial"/>
        </w:rPr>
        <w:t>，规格：</w:t>
      </w:r>
      <w:r>
        <w:rPr>
          <w:rFonts w:ascii="Arial" w:hAnsi="宋体" w:cs="Arial"/>
        </w:rPr>
        <w:t xml:space="preserve">246 x 365mm </w:t>
      </w:r>
      <w:r>
        <w:rPr>
          <w:rFonts w:hint="eastAsia" w:ascii="Arial" w:hAnsi="宋体" w:cs="Arial"/>
        </w:rPr>
        <w:t xml:space="preserve">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宋体" w:cs="Arial"/>
        </w:rPr>
        <w:t>A4全彩US$4,672</w:t>
      </w:r>
      <w:r>
        <w:rPr>
          <w:rFonts w:hint="eastAsia" w:ascii="Arial" w:hAnsi="宋体" w:cs="Arial"/>
        </w:rPr>
        <w:t>，规格：</w:t>
      </w:r>
      <w:r>
        <w:rPr>
          <w:rFonts w:ascii="Arial" w:hAnsi="宋体" w:cs="Arial"/>
        </w:rPr>
        <w:t xml:space="preserve">196 x 291mm 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4</w:t>
      </w:r>
      <w:r>
        <w:rPr>
          <w:rFonts w:ascii="Arial" w:hAnsi="宋体" w:cs="Arial"/>
        </w:rPr>
        <w:t>、特殊广告：选择类别：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     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宋体" w:cs="Arial"/>
        </w:rPr>
        <w:t>；费用</w:t>
      </w:r>
      <w:r>
        <w:rPr>
          <w:rFonts w:hint="eastAsia" w:ascii="Arial" w:hAnsi="宋体" w:cs="Arial"/>
          <w:u w:val="single"/>
        </w:rPr>
        <w:t xml:space="preserve">                   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10" w:firstLineChars="14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宋体" w:cs="Arial"/>
        </w:rPr>
        <w:t>参观券￥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张</w:t>
      </w:r>
      <w:r>
        <w:rPr>
          <w:rFonts w:hint="eastAsia" w:ascii="Arial" w:hAnsi="宋体" w:cs="Arial"/>
        </w:rPr>
        <w:t xml:space="preserve">                  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</w:rPr>
        <w:t xml:space="preserve">南登陆厅吊旗广告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6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 xml:space="preserve">面      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5</w:t>
      </w:r>
      <w:r>
        <w:rPr>
          <w:rFonts w:hint="eastAsia" w:ascii="Arial" w:hAnsi="宋体" w:cs="Arial"/>
        </w:rPr>
        <w:t>、</w:t>
      </w:r>
      <w:r>
        <w:rPr>
          <w:rFonts w:ascii="Arial" w:hAnsi="宋体" w:cs="Arial"/>
        </w:rPr>
        <w:t>技术讲座：￥</w:t>
      </w:r>
      <w:r>
        <w:rPr>
          <w:rFonts w:ascii="Arial" w:hAnsi="Arial" w:cs="Arial"/>
        </w:rPr>
        <w:t>8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场，选择</w:t>
      </w:r>
      <w:r>
        <w:rPr>
          <w:rFonts w:hint="eastAsia" w:ascii="Arial" w:hAnsi="宋体" w:cs="Arial"/>
          <w:u w:val="single"/>
        </w:rPr>
        <w:t xml:space="preserve">      </w:t>
      </w:r>
      <w:r>
        <w:rPr>
          <w:rFonts w:ascii="Arial" w:hAnsi="宋体" w:cs="Arial"/>
        </w:rPr>
        <w:t>场，主讲人</w:t>
      </w:r>
      <w:r>
        <w:rPr>
          <w:rFonts w:hint="eastAsia" w:ascii="Arial" w:hAnsi="宋体" w:cs="Arial"/>
          <w:u w:val="single"/>
        </w:rPr>
        <w:t xml:space="preserve">           </w:t>
      </w:r>
      <w:r>
        <w:rPr>
          <w:rFonts w:ascii="Arial" w:hAnsi="宋体" w:cs="Arial"/>
        </w:rPr>
        <w:t>职务</w:t>
      </w:r>
      <w:r>
        <w:rPr>
          <w:rFonts w:hint="eastAsia" w:ascii="Arial" w:hAnsi="宋体" w:cs="Arial"/>
          <w:u w:val="single"/>
        </w:rPr>
        <w:t xml:space="preserve">         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       </w:t>
      </w:r>
      <w:r>
        <w:rPr>
          <w:rFonts w:ascii="Arial" w:hAnsi="宋体" w:cs="Arial"/>
        </w:rPr>
        <w:t>元</w:t>
      </w:r>
    </w:p>
    <w:p>
      <w:pPr>
        <w:spacing w:before="62" w:beforeLines="20" w:line="400" w:lineRule="exact"/>
        <w:rPr>
          <w:rFonts w:ascii="Arial" w:hAnsi="宋体" w:cs="Arial"/>
        </w:rPr>
      </w:pPr>
      <w:r>
        <w:rPr>
          <w:rFonts w:hint="eastAsia" w:ascii="Arial" w:hAnsi="Arial" w:cs="Arial"/>
        </w:rPr>
        <w:t>6</w:t>
      </w:r>
      <w:r>
        <w:rPr>
          <w:rFonts w:ascii="Arial" w:hAnsi="宋体" w:cs="Arial"/>
        </w:rPr>
        <w:t>、会务费：￥</w:t>
      </w:r>
      <w:r>
        <w:rPr>
          <w:rFonts w:hint="eastAsia" w:ascii="Arial" w:hAnsi="Arial" w:cs="Arial"/>
        </w:rPr>
        <w:t>1,2</w:t>
      </w:r>
      <w:r>
        <w:rPr>
          <w:rFonts w:ascii="Arial" w:hAnsi="Arial" w:cs="Arial"/>
        </w:rPr>
        <w:t>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人，包括展会资料、午餐、</w:t>
      </w:r>
      <w:r>
        <w:rPr>
          <w:rFonts w:hint="eastAsia" w:ascii="Arial" w:hAnsi="宋体" w:cs="Arial"/>
        </w:rPr>
        <w:t>饮料</w:t>
      </w:r>
      <w:r>
        <w:rPr>
          <w:rFonts w:ascii="Arial" w:hAnsi="宋体" w:cs="Arial"/>
        </w:rPr>
        <w:t>、</w:t>
      </w:r>
      <w:r>
        <w:rPr>
          <w:rFonts w:hint="eastAsia" w:ascii="Arial" w:hAnsi="宋体" w:cs="Arial"/>
        </w:rPr>
        <w:t>开幕酒会</w:t>
      </w:r>
      <w:r>
        <w:rPr>
          <w:rFonts w:ascii="Arial" w:hAnsi="宋体" w:cs="Arial"/>
        </w:rPr>
        <w:t>、礼品等。共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ascii="Arial" w:hAnsi="宋体" w:cs="Arial"/>
        </w:rPr>
        <w:t>人，费用</w:t>
      </w:r>
      <w:r>
        <w:rPr>
          <w:rFonts w:hint="eastAsia" w:ascii="Arial" w:hAnsi="宋体" w:cs="Arial"/>
          <w:u w:val="single"/>
        </w:rPr>
        <w:t xml:space="preserve">     </w:t>
      </w:r>
      <w:r>
        <w:rPr>
          <w:rFonts w:ascii="Arial" w:hAnsi="宋体" w:cs="Arial"/>
        </w:rPr>
        <w:t>元</w:t>
      </w:r>
    </w:p>
    <w:p>
      <w:pPr>
        <w:spacing w:line="4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宋体" w:cs="Arial"/>
          <w:b/>
        </w:rPr>
        <w:t>以上参展费用总计（大写）</w:t>
      </w:r>
      <w:r>
        <w:rPr>
          <w:rFonts w:hint="eastAsia" w:ascii="Arial" w:hAnsi="宋体" w:cs="Arial"/>
          <w:color w:val="FF0000"/>
        </w:rPr>
        <w:t>加百分之六税率</w:t>
      </w:r>
      <w:r>
        <w:rPr>
          <w:rFonts w:hint="eastAsia" w:ascii="Arial" w:hAnsi="Arial" w:cs="Arial"/>
          <w:color w:val="FF0000"/>
        </w:rPr>
        <w:t>后为：</w:t>
      </w:r>
      <w:r>
        <w:rPr>
          <w:rFonts w:ascii="Arial" w:hAnsi="宋体" w:cs="Arial"/>
          <w:b/>
          <w:u w:val="single"/>
        </w:rPr>
        <w:t>　　　　</w:t>
      </w:r>
      <w:r>
        <w:rPr>
          <w:rFonts w:ascii="Arial" w:hAnsi="宋体" w:cs="Arial"/>
          <w:b/>
        </w:rPr>
        <w:t>；付款日期</w:t>
      </w:r>
      <w:r>
        <w:rPr>
          <w:rFonts w:hint="eastAsia" w:ascii="Arial" w:hAnsi="宋体" w:cs="Arial"/>
          <w:b/>
        </w:rPr>
        <w:t>：</w:t>
      </w:r>
      <w:r>
        <w:rPr>
          <w:rFonts w:hint="eastAsia" w:ascii="Arial" w:hAnsi="Arial" w:cs="Arial"/>
          <w:b/>
          <w:u w:val="single"/>
        </w:rPr>
        <w:t xml:space="preserve">       </w:t>
      </w:r>
      <w:r>
        <w:rPr>
          <w:rFonts w:ascii="Arial" w:hAnsi="宋体" w:cs="Arial"/>
          <w:b/>
        </w:rPr>
        <w:t>年</w:t>
      </w:r>
      <w:r>
        <w:rPr>
          <w:rFonts w:hint="eastAsia" w:ascii="Arial" w:hAnsi="宋体" w:cs="Arial"/>
          <w:b/>
          <w:u w:val="single"/>
        </w:rPr>
        <w:t xml:space="preserve">     </w:t>
      </w:r>
      <w:r>
        <w:rPr>
          <w:rFonts w:ascii="Arial" w:hAnsi="宋体" w:cs="Arial"/>
          <w:b/>
        </w:rPr>
        <w:t>月</w:t>
      </w:r>
      <w:r>
        <w:rPr>
          <w:rFonts w:hint="eastAsia" w:ascii="Arial" w:hAnsi="宋体" w:cs="Arial"/>
          <w:b/>
          <w:u w:val="single"/>
        </w:rPr>
        <w:t xml:space="preserve">     </w:t>
      </w:r>
      <w:r>
        <w:rPr>
          <w:rFonts w:ascii="Arial" w:hAnsi="宋体" w:cs="Arial"/>
          <w:b/>
        </w:rPr>
        <w:t>日</w:t>
      </w:r>
    </w:p>
    <w:p>
      <w:pPr>
        <w:spacing w:line="340" w:lineRule="exact"/>
        <w:rPr>
          <w:rFonts w:ascii="Arial" w:hAnsi="宋体" w:cs="Arial"/>
          <w:color w:val="FF0000"/>
        </w:rPr>
      </w:pPr>
      <w:r>
        <w:rPr>
          <w:rFonts w:ascii="Arial" w:hAnsi="Arial" w:cs="Arial"/>
          <w:color w:val="FF0000"/>
        </w:rPr>
        <w:t>■</w:t>
      </w:r>
      <w:r>
        <w:rPr>
          <w:rFonts w:ascii="Arial" w:hAnsi="宋体" w:cs="Arial"/>
          <w:color w:val="FF0000"/>
        </w:rPr>
        <w:t>特别提示：</w:t>
      </w:r>
      <w:r>
        <w:rPr>
          <w:rFonts w:hint="eastAsia" w:ascii="Arial" w:hAnsi="宋体" w:cs="Arial"/>
          <w:color w:val="FF0000"/>
        </w:rPr>
        <w:t xml:space="preserve">1. </w:t>
      </w:r>
      <w:r>
        <w:rPr>
          <w:rFonts w:ascii="Arial" w:hAnsi="宋体" w:cs="Arial"/>
          <w:color w:val="FF0000"/>
        </w:rPr>
        <w:t>报名后十</w:t>
      </w:r>
      <w:r>
        <w:rPr>
          <w:rFonts w:hint="eastAsia" w:ascii="Arial" w:hAnsi="宋体" w:cs="Arial"/>
          <w:color w:val="FF0000"/>
        </w:rPr>
        <w:t>个工作日之</w:t>
      </w:r>
      <w:r>
        <w:rPr>
          <w:rFonts w:ascii="Arial" w:hAnsi="宋体" w:cs="Arial"/>
          <w:color w:val="FF0000"/>
        </w:rPr>
        <w:t>内请将参展费用的</w:t>
      </w:r>
      <w:r>
        <w:rPr>
          <w:rFonts w:hint="eastAsia" w:ascii="Arial" w:hAnsi="Arial" w:cs="Arial"/>
          <w:color w:val="FF0000"/>
        </w:rPr>
        <w:t>一次性</w:t>
      </w:r>
      <w:r>
        <w:rPr>
          <w:rFonts w:ascii="Arial" w:hAnsi="宋体" w:cs="Arial"/>
          <w:color w:val="FF0000"/>
        </w:rPr>
        <w:t>汇入组织单位指定帐</w:t>
      </w:r>
      <w:r>
        <w:rPr>
          <w:rFonts w:hint="eastAsia" w:ascii="Arial" w:hAnsi="宋体" w:cs="Arial"/>
          <w:color w:val="FF0000"/>
        </w:rPr>
        <w:t>户；2.</w:t>
      </w:r>
      <w:r>
        <w:rPr>
          <w:rFonts w:ascii="Arial" w:hAnsi="宋体" w:cs="Arial"/>
          <w:color w:val="FF0000"/>
        </w:rPr>
        <w:t>组织单位</w:t>
      </w:r>
      <w:r>
        <w:rPr>
          <w:rFonts w:hint="eastAsia" w:ascii="Arial" w:hAnsi="宋体" w:cs="Arial"/>
          <w:color w:val="FF0000"/>
        </w:rPr>
        <w:t>以</w:t>
      </w:r>
      <w:r>
        <w:rPr>
          <w:rFonts w:ascii="Arial" w:hAnsi="宋体" w:cs="Arial"/>
          <w:color w:val="FF0000"/>
        </w:rPr>
        <w:t>收到全部参展费用为最终确认参展商展出资格</w:t>
      </w:r>
      <w:r>
        <w:rPr>
          <w:rFonts w:hint="eastAsia" w:ascii="Arial" w:hAnsi="宋体" w:cs="Arial"/>
          <w:color w:val="FF0000"/>
        </w:rPr>
        <w:t>；3.</w:t>
      </w:r>
      <w:r>
        <w:rPr>
          <w:rFonts w:hint="eastAsia" w:ascii="宋体" w:hAnsi="宋体" w:cs="宋体"/>
          <w:color w:val="FF0000"/>
          <w:kern w:val="0"/>
          <w:szCs w:val="21"/>
        </w:rPr>
        <w:t>已报名参展企业因自原因不能参展，其所缴纳费用不作返还；4.参展产品需符合展会参展范围和主题，不侵犯他人知识产权，如不相符自行承担全部法律责任；5.</w:t>
      </w:r>
      <w:r>
        <w:rPr>
          <w:rFonts w:hint="eastAsia" w:ascii="Arial" w:hAnsi="宋体" w:cs="Arial"/>
          <w:bCs/>
          <w:color w:val="FF0000"/>
        </w:rPr>
        <w:t>为保障2021年海工装备展搭建质量，请各参展商选择主办方指定搭建商搭建贵司展台，除指定搭建商外不允许任何搭建公司进入场馆</w:t>
      </w:r>
      <w:r>
        <w:rPr>
          <w:rFonts w:hint="eastAsia" w:ascii="宋体" w:hAnsi="宋体" w:cs="宋体"/>
          <w:color w:val="FF0000"/>
          <w:kern w:val="0"/>
          <w:szCs w:val="21"/>
        </w:rPr>
        <w:t>。</w:t>
      </w:r>
    </w:p>
    <w:p>
      <w:pPr>
        <w:spacing w:before="156" w:beforeLines="50"/>
        <w:rPr>
          <w:rFonts w:ascii="Arial" w:hAnsi="Arial" w:cs="Arial"/>
          <w:b/>
          <w:bCs/>
        </w:rPr>
      </w:pPr>
      <w:r>
        <w:rPr>
          <w:rFonts w:hint="eastAsia" w:ascii="Arial" w:hAnsi="宋体" w:cs="Arial"/>
          <w:b/>
          <w:bCs/>
        </w:rPr>
        <w:t>组织</w:t>
      </w:r>
      <w:r>
        <w:rPr>
          <w:rFonts w:ascii="Arial" w:hAnsi="宋体" w:cs="Arial"/>
          <w:b/>
          <w:bCs/>
        </w:rPr>
        <w:t>单位：北京振威展览有限公司</w:t>
      </w:r>
      <w:r>
        <w:rPr>
          <w:rFonts w:hint="eastAsia" w:ascii="Arial" w:hAnsi="宋体" w:cs="Arial"/>
          <w:b/>
          <w:bCs/>
        </w:rPr>
        <w:t xml:space="preserve">  天津振威展览股份有限公司</w:t>
      </w:r>
    </w:p>
    <w:p>
      <w:pPr>
        <w:rPr>
          <w:rFonts w:ascii="Arial" w:hAnsi="Arial" w:cs="Arial"/>
          <w:u w:val="single"/>
        </w:rPr>
      </w:pPr>
      <w:r>
        <w:rPr>
          <w:rFonts w:ascii="Arial" w:hAnsi="宋体" w:cs="Arial"/>
        </w:rPr>
        <w:t>地址：</w:t>
      </w:r>
      <w:r>
        <w:rPr>
          <w:rFonts w:hint="eastAsia" w:ascii="Arial" w:hAnsi="宋体" w:cs="Arial"/>
        </w:rPr>
        <w:t>北京市通州区经海五路1号院国际企业大道III13号楼振威展览大厦</w:t>
      </w:r>
    </w:p>
    <w:p>
      <w:p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</w:rPr>
        <w:t>联系人：</w:t>
      </w:r>
      <w:r>
        <w:rPr>
          <w:rFonts w:ascii="Arial" w:hAnsi="Arial" w:cs="Arial"/>
          <w:u w:val="single"/>
        </w:rPr>
        <w:pict>
          <v:line id="Line 7" o:spid="_x0000_s1027" o:spt="20" style="position:absolute;left:0pt;margin-left:315pt;margin-top:12.1pt;height:0pt;width:171pt;z-index:251659264;mso-width-relative:page;mso-height-relative:page;" coordsize="21600,21600" o:gfxdata="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0+E3EtYAAAAJAQAADwAAAAAAAAABACAAAAAiAAAAZHJzL2Rvd25yZXYueG1s&#10;UEsBAhQAFAAAAAgAh07iQJaXzP/BAQAAjAMAAA4AAAAAAAAAAQAgAAAAJQEAAGRycy9lMm9Eb2Mu&#10;eG1sUEsFBgAAAAAGAAYAWQEAAFg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Arial" w:hAnsi="Arial" w:cs="Arial"/>
          <w:lang w:val="en-US" w:eastAsia="zh-CN"/>
        </w:rPr>
        <w:t xml:space="preserve"> </w:t>
      </w:r>
    </w:p>
    <w:p>
      <w:pPr>
        <w:rPr>
          <w:rFonts w:ascii="Arial" w:hAnsi="Arial" w:cs="Arial"/>
          <w:u w:val="single"/>
        </w:rPr>
      </w:pPr>
      <w:r>
        <w:rPr>
          <w:rFonts w:ascii="Arial" w:hAnsi="宋体" w:cs="Arial"/>
        </w:rPr>
        <w:t>电话：</w:t>
      </w:r>
      <w:r>
        <w:rPr>
          <w:rFonts w:hint="eastAsia" w:ascii="Arial" w:hAnsi="Arial" w:cs="Arial"/>
          <w:lang w:val="en-US" w:eastAsia="zh-CN"/>
        </w:rPr>
        <w:t xml:space="preserve">            </w:t>
      </w:r>
      <w:r>
        <w:rPr>
          <w:rFonts w:hint="eastAsia" w:ascii="Arial" w:hAnsi="Arial" w:cs="Arial"/>
        </w:rPr>
        <w:t xml:space="preserve">   </w:t>
      </w:r>
      <w:r>
        <w:rPr>
          <w:rFonts w:ascii="Arial" w:hAnsi="宋体" w:cs="Arial"/>
        </w:rPr>
        <w:t>传真：</w:t>
      </w:r>
      <w:r>
        <w:rPr>
          <w:rFonts w:ascii="Arial" w:hAnsi="Arial" w:cs="Arial"/>
        </w:rPr>
        <w:t>010-</w:t>
      </w:r>
      <w:r>
        <w:rPr>
          <w:rFonts w:hint="eastAsia" w:ascii="Arial" w:hAnsi="Arial" w:cs="Arial"/>
        </w:rPr>
        <w:t>5617 6998</w:t>
      </w:r>
      <w:r>
        <w:rPr>
          <w:rFonts w:ascii="Arial" w:hAnsi="Arial" w:cs="Arial"/>
        </w:rPr>
        <w:t xml:space="preserve">   </w:t>
      </w:r>
    </w:p>
    <w:p>
      <w:pPr>
        <w:tabs>
          <w:tab w:val="left" w:pos="9345"/>
        </w:tabs>
        <w:ind w:left="7350" w:hanging="7350" w:hangingChars="3500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宋体" w:cs="Arial"/>
        </w:rPr>
        <w:t>：</w:t>
      </w:r>
      <w:r>
        <w:rPr>
          <w:rFonts w:hint="eastAsia" w:ascii="Arial" w:hAnsi="宋体" w:cs="Arial"/>
          <w:lang w:val="en-US" w:eastAsia="zh-CN"/>
        </w:rPr>
        <w:t xml:space="preserve">                             </w:t>
      </w:r>
      <w:r>
        <w:rPr>
          <w:rFonts w:hint="eastAsia" w:ascii="Arial" w:hAnsi="宋体" w:cs="Arial"/>
        </w:rPr>
        <w:t xml:space="preserve">                            </w:t>
      </w:r>
      <w:r>
        <w:rPr>
          <w:rFonts w:ascii="Arial" w:hAnsi="宋体" w:cs="Arial"/>
        </w:rPr>
        <w:t>参展单位印鉴及负责人</w:t>
      </w:r>
      <w:r>
        <w:rPr>
          <w:rFonts w:hint="eastAsia" w:ascii="Arial" w:hAnsi="宋体" w:cs="Arial"/>
        </w:rPr>
        <w:t>签名</w:t>
      </w:r>
    </w:p>
    <w:p>
      <w:pPr>
        <w:pStyle w:val="3"/>
        <w:rPr>
          <w:szCs w:val="28"/>
        </w:rPr>
      </w:pPr>
      <w:r>
        <w:rPr>
          <w:rFonts w:hint="eastAsia" w:ascii="Arial" w:hAnsi="Arial" w:eastAsia="宋体" w:cs="Arial"/>
          <w:sz w:val="21"/>
          <w:szCs w:val="24"/>
        </w:rPr>
        <w:t>Http://</w:t>
      </w:r>
      <w:r>
        <w:fldChar w:fldCharType="begin"/>
      </w:r>
      <w:r>
        <w:instrText xml:space="preserve"> HYPERLINK "http://www.chinamaritime.com.cn" </w:instrText>
      </w:r>
      <w:r>
        <w:fldChar w:fldCharType="separate"/>
      </w:r>
      <w:r>
        <w:rPr>
          <w:rFonts w:ascii="Arial" w:hAnsi="Arial" w:eastAsia="宋体" w:cs="Arial"/>
          <w:sz w:val="21"/>
          <w:szCs w:val="24"/>
        </w:rPr>
        <w:t>www.c</w:t>
      </w:r>
      <w:r>
        <w:rPr>
          <w:rFonts w:hint="eastAsia" w:ascii="Arial" w:hAnsi="Arial" w:eastAsia="宋体" w:cs="Arial"/>
          <w:sz w:val="21"/>
          <w:szCs w:val="24"/>
        </w:rPr>
        <w:t>hinamaritime.com.cn</w:t>
      </w:r>
      <w:r>
        <w:rPr>
          <w:rFonts w:hint="eastAsia" w:ascii="Arial" w:hAnsi="Arial" w:eastAsia="宋体" w:cs="Arial"/>
          <w:sz w:val="21"/>
          <w:szCs w:val="24"/>
        </w:rPr>
        <w:fldChar w:fldCharType="end"/>
      </w:r>
      <w:r>
        <w:rPr>
          <w:rFonts w:hint="eastAsia"/>
        </w:rPr>
        <w:t xml:space="preserve">                             </w:t>
      </w:r>
      <w:r>
        <w:rPr>
          <w:rFonts w:ascii="Arial" w:hAnsi="宋体" w:eastAsia="宋体" w:cs="Arial"/>
          <w:sz w:val="21"/>
          <w:szCs w:val="24"/>
        </w:rPr>
        <w:t>年　 　月</w:t>
      </w:r>
      <w:r>
        <w:rPr>
          <w:rFonts w:hint="eastAsia" w:ascii="Arial" w:hAnsi="宋体" w:eastAsia="宋体" w:cs="Arial"/>
          <w:sz w:val="21"/>
          <w:szCs w:val="24"/>
        </w:rPr>
        <w:t xml:space="preserve">    日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CM 2021特邀观众申请表</w:t>
      </w:r>
    </w:p>
    <w:tbl>
      <w:tblPr>
        <w:tblStyle w:val="9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998"/>
        <w:gridCol w:w="1458"/>
        <w:gridCol w:w="245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展商名称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6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6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公司官网</w:t>
            </w: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主营产品、技术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（中、英文）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计划展出的产品及技术</w:t>
            </w:r>
            <w:r>
              <w:rPr>
                <w:rFonts w:hint="eastAsia"/>
                <w:sz w:val="24"/>
              </w:rPr>
              <w:t>（中、英文）</w:t>
            </w: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(请附上中英产品介绍+图片）</w:t>
            </w: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希望见到的专业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观众类型</w:t>
            </w: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举例：油气田单位、采油厂、勘探开发公司、钻井工程公司等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希望见到的未建立合作新企业名称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(具体公司名称列举)</w:t>
            </w: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希望见到的已建立合作关系的企业名称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</w:tbl>
    <w:p/>
    <w:p>
      <w:pPr>
        <w:tabs>
          <w:tab w:val="left" w:pos="9345"/>
        </w:tabs>
        <w:spacing w:line="400" w:lineRule="exact"/>
        <w:rPr>
          <w:rFonts w:ascii="Arial" w:hAnsi="宋体" w:cs="Arial"/>
        </w:rPr>
      </w:pPr>
      <w:r>
        <w:rPr>
          <w:rFonts w:hint="eastAsia" w:ascii="宋体" w:hAnsi="宋体"/>
          <w:szCs w:val="21"/>
        </w:rPr>
        <w:t>备注：如意向中石油、中石化等集团企业类型，请具体到下属公司名称（如，中石油钻井工程研究院采油装备所）</w:t>
      </w:r>
    </w:p>
    <w:sectPr>
      <w:headerReference r:id="rId3" w:type="default"/>
      <w:footerReference r:id="rId4" w:type="default"/>
      <w:footerReference r:id="rId5" w:type="even"/>
      <w:pgSz w:w="11906" w:h="16838"/>
      <w:pgMar w:top="955" w:right="1134" w:bottom="1134" w:left="1134" w:header="142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right"/>
    </w:pPr>
    <w:r>
      <w:rPr>
        <w:rFonts w:hint="eastAsia"/>
      </w:rPr>
      <w:t>北京振威展览有限公司</w:t>
    </w:r>
  </w:p>
  <w:p>
    <w:pPr>
      <w:pStyle w:val="7"/>
      <w:pBdr>
        <w:bottom w:val="none" w:color="auto" w:sz="0" w:space="0"/>
      </w:pBdr>
      <w:jc w:val="right"/>
    </w:pPr>
    <w:r>
      <w:rPr>
        <w:rFonts w:hint="eastAsia"/>
      </w:rPr>
      <w:t>股票代码：834316</w:t>
    </w:r>
  </w:p>
  <w:p>
    <w:pPr>
      <w:pStyle w:val="7"/>
      <w:pBdr>
        <w:bottom w:val="none" w:color="auto" w:sz="0" w:space="0"/>
      </w:pBdr>
      <w:wordWrap w:val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283A"/>
    <w:multiLevelType w:val="multilevel"/>
    <w:tmpl w:val="1A7B283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79E4"/>
    <w:rsid w:val="00030730"/>
    <w:rsid w:val="000415FF"/>
    <w:rsid w:val="00087304"/>
    <w:rsid w:val="000908F4"/>
    <w:rsid w:val="00095CD9"/>
    <w:rsid w:val="000C5049"/>
    <w:rsid w:val="000D4D55"/>
    <w:rsid w:val="000E6D8A"/>
    <w:rsid w:val="000F1D36"/>
    <w:rsid w:val="0016336C"/>
    <w:rsid w:val="00172A27"/>
    <w:rsid w:val="001A1B32"/>
    <w:rsid w:val="001A6E79"/>
    <w:rsid w:val="001D2813"/>
    <w:rsid w:val="001D3BF2"/>
    <w:rsid w:val="001D4A90"/>
    <w:rsid w:val="001F2F22"/>
    <w:rsid w:val="0021152E"/>
    <w:rsid w:val="002642BA"/>
    <w:rsid w:val="002728D3"/>
    <w:rsid w:val="00280E99"/>
    <w:rsid w:val="00283510"/>
    <w:rsid w:val="002879ED"/>
    <w:rsid w:val="002A6E7D"/>
    <w:rsid w:val="002D1476"/>
    <w:rsid w:val="003154D8"/>
    <w:rsid w:val="003269D2"/>
    <w:rsid w:val="00333B50"/>
    <w:rsid w:val="00335BB8"/>
    <w:rsid w:val="003513BF"/>
    <w:rsid w:val="00354704"/>
    <w:rsid w:val="00387DE4"/>
    <w:rsid w:val="003A051A"/>
    <w:rsid w:val="003C15F6"/>
    <w:rsid w:val="003C250B"/>
    <w:rsid w:val="003E4363"/>
    <w:rsid w:val="00400251"/>
    <w:rsid w:val="0041445F"/>
    <w:rsid w:val="004346BD"/>
    <w:rsid w:val="00470E7C"/>
    <w:rsid w:val="00491AA0"/>
    <w:rsid w:val="004A039E"/>
    <w:rsid w:val="004D2EB7"/>
    <w:rsid w:val="004F3896"/>
    <w:rsid w:val="00543290"/>
    <w:rsid w:val="00570041"/>
    <w:rsid w:val="0058360A"/>
    <w:rsid w:val="00597B44"/>
    <w:rsid w:val="005C7C25"/>
    <w:rsid w:val="005D4AA2"/>
    <w:rsid w:val="005E5BDC"/>
    <w:rsid w:val="005F6ABC"/>
    <w:rsid w:val="006105F1"/>
    <w:rsid w:val="0064690A"/>
    <w:rsid w:val="0065047D"/>
    <w:rsid w:val="00660524"/>
    <w:rsid w:val="00673B8A"/>
    <w:rsid w:val="00677AAE"/>
    <w:rsid w:val="006F1A2B"/>
    <w:rsid w:val="00735BDA"/>
    <w:rsid w:val="00743A17"/>
    <w:rsid w:val="00745A11"/>
    <w:rsid w:val="00746F1A"/>
    <w:rsid w:val="0076508B"/>
    <w:rsid w:val="00774194"/>
    <w:rsid w:val="007844A4"/>
    <w:rsid w:val="00792983"/>
    <w:rsid w:val="007C4317"/>
    <w:rsid w:val="007C523F"/>
    <w:rsid w:val="008047AF"/>
    <w:rsid w:val="0081260A"/>
    <w:rsid w:val="008140CC"/>
    <w:rsid w:val="008437C4"/>
    <w:rsid w:val="00865593"/>
    <w:rsid w:val="00882165"/>
    <w:rsid w:val="00891438"/>
    <w:rsid w:val="008A4A7D"/>
    <w:rsid w:val="008A61CB"/>
    <w:rsid w:val="008B0142"/>
    <w:rsid w:val="008E6E0B"/>
    <w:rsid w:val="008F594F"/>
    <w:rsid w:val="00921442"/>
    <w:rsid w:val="00981EBC"/>
    <w:rsid w:val="009B46E1"/>
    <w:rsid w:val="00A1393F"/>
    <w:rsid w:val="00A25B9E"/>
    <w:rsid w:val="00A43350"/>
    <w:rsid w:val="00A51BFF"/>
    <w:rsid w:val="00A627EF"/>
    <w:rsid w:val="00A67313"/>
    <w:rsid w:val="00A81813"/>
    <w:rsid w:val="00A81B13"/>
    <w:rsid w:val="00A8679F"/>
    <w:rsid w:val="00A87B52"/>
    <w:rsid w:val="00A93229"/>
    <w:rsid w:val="00A9429B"/>
    <w:rsid w:val="00AA1604"/>
    <w:rsid w:val="00AE131F"/>
    <w:rsid w:val="00B103CC"/>
    <w:rsid w:val="00B155E7"/>
    <w:rsid w:val="00B73320"/>
    <w:rsid w:val="00B77EA7"/>
    <w:rsid w:val="00BB6D5F"/>
    <w:rsid w:val="00BD2DD3"/>
    <w:rsid w:val="00BE19D7"/>
    <w:rsid w:val="00BF69D2"/>
    <w:rsid w:val="00C044CB"/>
    <w:rsid w:val="00C22C57"/>
    <w:rsid w:val="00C40154"/>
    <w:rsid w:val="00C578AD"/>
    <w:rsid w:val="00C92D64"/>
    <w:rsid w:val="00CA171E"/>
    <w:rsid w:val="00CA5994"/>
    <w:rsid w:val="00CB22B3"/>
    <w:rsid w:val="00CB42BB"/>
    <w:rsid w:val="00CD73D7"/>
    <w:rsid w:val="00CE5F0A"/>
    <w:rsid w:val="00CF1888"/>
    <w:rsid w:val="00D70F1F"/>
    <w:rsid w:val="00D978BA"/>
    <w:rsid w:val="00DA0A52"/>
    <w:rsid w:val="00DB573D"/>
    <w:rsid w:val="00DC1315"/>
    <w:rsid w:val="00DD3D38"/>
    <w:rsid w:val="00E126EE"/>
    <w:rsid w:val="00E1719E"/>
    <w:rsid w:val="00E21176"/>
    <w:rsid w:val="00E2526B"/>
    <w:rsid w:val="00E25439"/>
    <w:rsid w:val="00E27768"/>
    <w:rsid w:val="00E405F6"/>
    <w:rsid w:val="00E4681A"/>
    <w:rsid w:val="00E57B53"/>
    <w:rsid w:val="00E67356"/>
    <w:rsid w:val="00E723FF"/>
    <w:rsid w:val="00E771DD"/>
    <w:rsid w:val="00ED3DAF"/>
    <w:rsid w:val="00ED73A1"/>
    <w:rsid w:val="00EF41FF"/>
    <w:rsid w:val="00EF548B"/>
    <w:rsid w:val="00F03694"/>
    <w:rsid w:val="00F33B2D"/>
    <w:rsid w:val="00F35F46"/>
    <w:rsid w:val="00F60733"/>
    <w:rsid w:val="00F64758"/>
    <w:rsid w:val="00F82AEA"/>
    <w:rsid w:val="00FB4916"/>
    <w:rsid w:val="00FE0D16"/>
    <w:rsid w:val="00FE4981"/>
    <w:rsid w:val="00FE52F6"/>
    <w:rsid w:val="00FF4A5A"/>
    <w:rsid w:val="01674D45"/>
    <w:rsid w:val="01C714F4"/>
    <w:rsid w:val="022406DC"/>
    <w:rsid w:val="046C64C8"/>
    <w:rsid w:val="05D52D5A"/>
    <w:rsid w:val="06901E70"/>
    <w:rsid w:val="071E4846"/>
    <w:rsid w:val="078A686A"/>
    <w:rsid w:val="07AF6E5C"/>
    <w:rsid w:val="07EE7F9B"/>
    <w:rsid w:val="09CD2C33"/>
    <w:rsid w:val="09F703D5"/>
    <w:rsid w:val="0B7F43B0"/>
    <w:rsid w:val="0C4139AC"/>
    <w:rsid w:val="0C8F7215"/>
    <w:rsid w:val="1034360C"/>
    <w:rsid w:val="111B043C"/>
    <w:rsid w:val="11B92247"/>
    <w:rsid w:val="13694173"/>
    <w:rsid w:val="137E0C40"/>
    <w:rsid w:val="13827811"/>
    <w:rsid w:val="145721DB"/>
    <w:rsid w:val="14A94DC2"/>
    <w:rsid w:val="14A95816"/>
    <w:rsid w:val="14C53889"/>
    <w:rsid w:val="14F75B6C"/>
    <w:rsid w:val="150C35A5"/>
    <w:rsid w:val="15976D6E"/>
    <w:rsid w:val="18131B0A"/>
    <w:rsid w:val="181D2788"/>
    <w:rsid w:val="186C4116"/>
    <w:rsid w:val="18A60230"/>
    <w:rsid w:val="19003A23"/>
    <w:rsid w:val="19883332"/>
    <w:rsid w:val="19A74F02"/>
    <w:rsid w:val="1A39302C"/>
    <w:rsid w:val="1BE83900"/>
    <w:rsid w:val="1CA87E4B"/>
    <w:rsid w:val="1D1454F9"/>
    <w:rsid w:val="1F687DCC"/>
    <w:rsid w:val="1FD80896"/>
    <w:rsid w:val="207114B6"/>
    <w:rsid w:val="2143703B"/>
    <w:rsid w:val="214376FA"/>
    <w:rsid w:val="224E12BB"/>
    <w:rsid w:val="22A750DD"/>
    <w:rsid w:val="24C81320"/>
    <w:rsid w:val="2537799C"/>
    <w:rsid w:val="259916A8"/>
    <w:rsid w:val="281B1C4A"/>
    <w:rsid w:val="284222D3"/>
    <w:rsid w:val="28590188"/>
    <w:rsid w:val="285C2041"/>
    <w:rsid w:val="28D73356"/>
    <w:rsid w:val="291E0D4F"/>
    <w:rsid w:val="29FE33C4"/>
    <w:rsid w:val="2AD93AC5"/>
    <w:rsid w:val="2BFF3C57"/>
    <w:rsid w:val="2C9053CA"/>
    <w:rsid w:val="2C9709D8"/>
    <w:rsid w:val="2D712390"/>
    <w:rsid w:val="2E0A7A68"/>
    <w:rsid w:val="2F0561E2"/>
    <w:rsid w:val="2F854BC4"/>
    <w:rsid w:val="31A44A67"/>
    <w:rsid w:val="348E35A7"/>
    <w:rsid w:val="34F61329"/>
    <w:rsid w:val="36470995"/>
    <w:rsid w:val="37764402"/>
    <w:rsid w:val="394476D0"/>
    <w:rsid w:val="396E0397"/>
    <w:rsid w:val="39925E38"/>
    <w:rsid w:val="3A475507"/>
    <w:rsid w:val="3A9D10BA"/>
    <w:rsid w:val="3BE962B9"/>
    <w:rsid w:val="3C0752F8"/>
    <w:rsid w:val="3C94676F"/>
    <w:rsid w:val="3CD51CC2"/>
    <w:rsid w:val="3CDA2637"/>
    <w:rsid w:val="3CF373F5"/>
    <w:rsid w:val="3EDE2607"/>
    <w:rsid w:val="403E301E"/>
    <w:rsid w:val="40F5223E"/>
    <w:rsid w:val="42465D10"/>
    <w:rsid w:val="43824DEC"/>
    <w:rsid w:val="43BE22FB"/>
    <w:rsid w:val="46313632"/>
    <w:rsid w:val="47E740E5"/>
    <w:rsid w:val="48284198"/>
    <w:rsid w:val="485E6FF3"/>
    <w:rsid w:val="49B92001"/>
    <w:rsid w:val="4A1F342A"/>
    <w:rsid w:val="4A43006D"/>
    <w:rsid w:val="4AC779BE"/>
    <w:rsid w:val="4AF740B5"/>
    <w:rsid w:val="4BAA0C01"/>
    <w:rsid w:val="4C172E1B"/>
    <w:rsid w:val="4C925824"/>
    <w:rsid w:val="4CC83D5D"/>
    <w:rsid w:val="4DAA24CC"/>
    <w:rsid w:val="4F8C0E26"/>
    <w:rsid w:val="505424F5"/>
    <w:rsid w:val="509C232A"/>
    <w:rsid w:val="50C64592"/>
    <w:rsid w:val="519622C3"/>
    <w:rsid w:val="51F51206"/>
    <w:rsid w:val="520040FC"/>
    <w:rsid w:val="521061E4"/>
    <w:rsid w:val="52594146"/>
    <w:rsid w:val="545E0173"/>
    <w:rsid w:val="54715C2F"/>
    <w:rsid w:val="5511717C"/>
    <w:rsid w:val="55AF3671"/>
    <w:rsid w:val="55DA3F8B"/>
    <w:rsid w:val="56B61B05"/>
    <w:rsid w:val="5710078B"/>
    <w:rsid w:val="57821674"/>
    <w:rsid w:val="57D315E1"/>
    <w:rsid w:val="599E4814"/>
    <w:rsid w:val="59A76310"/>
    <w:rsid w:val="59BE07EC"/>
    <w:rsid w:val="5A9A7791"/>
    <w:rsid w:val="5ACF0014"/>
    <w:rsid w:val="5D10429A"/>
    <w:rsid w:val="5D6D7FFF"/>
    <w:rsid w:val="5DDA1F7A"/>
    <w:rsid w:val="5E9F4450"/>
    <w:rsid w:val="5ECF64A9"/>
    <w:rsid w:val="5F57317A"/>
    <w:rsid w:val="60451378"/>
    <w:rsid w:val="60C93F57"/>
    <w:rsid w:val="61374F8E"/>
    <w:rsid w:val="618F5F66"/>
    <w:rsid w:val="61910733"/>
    <w:rsid w:val="61E767A6"/>
    <w:rsid w:val="61FD711D"/>
    <w:rsid w:val="627A6538"/>
    <w:rsid w:val="63022C69"/>
    <w:rsid w:val="63052826"/>
    <w:rsid w:val="636A1027"/>
    <w:rsid w:val="64F46F64"/>
    <w:rsid w:val="64FF7E16"/>
    <w:rsid w:val="65EB6C0A"/>
    <w:rsid w:val="66310B24"/>
    <w:rsid w:val="665E47BE"/>
    <w:rsid w:val="67070D8F"/>
    <w:rsid w:val="67FF498A"/>
    <w:rsid w:val="68E956A2"/>
    <w:rsid w:val="6910428B"/>
    <w:rsid w:val="69652B7F"/>
    <w:rsid w:val="69926824"/>
    <w:rsid w:val="69B32776"/>
    <w:rsid w:val="69C4576B"/>
    <w:rsid w:val="6A071E00"/>
    <w:rsid w:val="6A74374D"/>
    <w:rsid w:val="6D650A78"/>
    <w:rsid w:val="6D8C6931"/>
    <w:rsid w:val="6D8E5F9B"/>
    <w:rsid w:val="6DB92F36"/>
    <w:rsid w:val="6DBE5C90"/>
    <w:rsid w:val="6DDB283A"/>
    <w:rsid w:val="6E0D26E4"/>
    <w:rsid w:val="6EDF0A37"/>
    <w:rsid w:val="6F335639"/>
    <w:rsid w:val="71EE0070"/>
    <w:rsid w:val="722506D6"/>
    <w:rsid w:val="722664D8"/>
    <w:rsid w:val="72C22D67"/>
    <w:rsid w:val="75E26614"/>
    <w:rsid w:val="76606D73"/>
    <w:rsid w:val="769658A9"/>
    <w:rsid w:val="76C00AD9"/>
    <w:rsid w:val="779F0101"/>
    <w:rsid w:val="79815587"/>
    <w:rsid w:val="79F30F7B"/>
    <w:rsid w:val="7A506A2F"/>
    <w:rsid w:val="7B0B43BE"/>
    <w:rsid w:val="7C475285"/>
    <w:rsid w:val="7CBD4207"/>
    <w:rsid w:val="7D7F15FF"/>
    <w:rsid w:val="7DEB47C5"/>
    <w:rsid w:val="7F6767D7"/>
    <w:rsid w:val="7F8F2664"/>
    <w:rsid w:val="7FF97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rPr>
      <w:rFonts w:eastAsia="黑体"/>
      <w:sz w:val="28"/>
      <w:szCs w:val="20"/>
    </w:rPr>
  </w:style>
  <w:style w:type="paragraph" w:styleId="4">
    <w:name w:val="Date"/>
    <w:basedOn w:val="1"/>
    <w:next w:val="1"/>
    <w:link w:val="16"/>
    <w:qFormat/>
    <w:uiPriority w:val="0"/>
    <w:rPr>
      <w:rFonts w:ascii="仿宋_GB2312" w:eastAsia="仿宋_GB2312"/>
      <w:sz w:val="24"/>
      <w:szCs w:val="20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singl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批注框文本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0"/>
    <w:link w:val="4"/>
    <w:qFormat/>
    <w:uiPriority w:val="0"/>
    <w:rPr>
      <w:rFonts w:ascii="仿宋_GB2312" w:hAnsi="Times New Roman" w:eastAsia="仿宋_GB2312" w:cs="Times New Roman"/>
      <w:sz w:val="24"/>
      <w:szCs w:val="20"/>
    </w:rPr>
  </w:style>
  <w:style w:type="character" w:customStyle="1" w:styleId="17">
    <w:name w:val="正文文本 Char"/>
    <w:basedOn w:val="10"/>
    <w:link w:val="3"/>
    <w:qFormat/>
    <w:uiPriority w:val="0"/>
    <w:rPr>
      <w:rFonts w:ascii="Times New Roman" w:hAnsi="Times New Roman" w:eastAsia="黑体" w:cs="Times New Roman"/>
      <w:sz w:val="28"/>
      <w:szCs w:val="20"/>
    </w:rPr>
  </w:style>
  <w:style w:type="character" w:customStyle="1" w:styleId="18">
    <w:name w:val="页眉 Char"/>
    <w:basedOn w:val="10"/>
    <w:link w:val="7"/>
    <w:qFormat/>
    <w:uiPriority w:val="0"/>
    <w:rPr>
      <w:sz w:val="18"/>
      <w:szCs w:val="18"/>
    </w:rPr>
  </w:style>
  <w:style w:type="character" w:customStyle="1" w:styleId="19">
    <w:name w:val="页脚 Char"/>
    <w:basedOn w:val="10"/>
    <w:link w:val="6"/>
    <w:qFormat/>
    <w:uiPriority w:val="0"/>
    <w:rPr>
      <w:sz w:val="18"/>
      <w:szCs w:val="18"/>
    </w:rPr>
  </w:style>
  <w:style w:type="paragraph" w:customStyle="1" w:styleId="20">
    <w:name w:val="列出段落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Plain Text1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C1680B-E8A3-41E3-9337-52FD3A1E44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802</Words>
  <Characters>4577</Characters>
  <Lines>38</Lines>
  <Paragraphs>10</Paragraphs>
  <TotalTime>14</TotalTime>
  <ScaleCrop>false</ScaleCrop>
  <LinksUpToDate>false</LinksUpToDate>
  <CharactersWithSpaces>5369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2017-04-06T02:49:00Z</dcterms:created>
  <dc:creator>YlmF</dc:creator>
  <cp:lastModifiedBy>Administrator</cp:lastModifiedBy>
  <cp:lastPrinted>2018-04-24T03:31:00Z</cp:lastPrinted>
  <dcterms:modified xsi:type="dcterms:W3CDTF">2021-03-02T09:46:33Z</dcterms:modified>
  <dc:title>邀 请 函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